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Pr="0076513D" w:rsidR="0076513D" w:rsidP="3CEAE34D" w:rsidRDefault="0076513D" w14:paraId="7DA6F04D" w14:noSpellErr="1" w14:textId="0DDB1298">
      <w:pPr>
        <w:pStyle w:val="Normal"/>
      </w:pPr>
    </w:p>
    <w:p w:rsidRPr="0076513D" w:rsidR="0076513D" w:rsidP="0076513D" w:rsidRDefault="0076513D" w14:paraId="278C29DF" w14:textId="77777777">
      <w:pPr>
        <w:numPr>
          <w:ilvl w:val="0"/>
          <w:numId w:val="1"/>
        </w:numPr>
        <w:shd w:val="clear" w:color="auto" w:fill="FFFFFF"/>
        <w:ind w:left="945"/>
        <w:rPr>
          <w:rFonts w:eastAsia="Times New Roman" w:cs="Arial"/>
          <w:color w:val="222222"/>
        </w:rPr>
      </w:pPr>
      <w:r w:rsidRPr="0076513D">
        <w:rPr>
          <w:rFonts w:eastAsia="Times New Roman" w:cs="Arial"/>
          <w:b/>
          <w:bCs/>
          <w:color w:val="222222"/>
        </w:rPr>
        <w:t>Load Station</w:t>
      </w:r>
    </w:p>
    <w:p w:rsidRPr="0076513D" w:rsidR="0076513D" w:rsidP="0076513D" w:rsidRDefault="0076513D" w14:paraId="472F208F" w14:textId="77777777">
      <w:pPr>
        <w:numPr>
          <w:ilvl w:val="1"/>
          <w:numId w:val="1"/>
        </w:numPr>
        <w:shd w:val="clear" w:color="auto" w:fill="FFFFFF"/>
        <w:ind w:left="1890"/>
        <w:rPr>
          <w:rFonts w:eastAsia="Times New Roman" w:cs="Arial"/>
          <w:color w:val="222222"/>
        </w:rPr>
      </w:pPr>
      <w:r w:rsidRPr="0076513D">
        <w:rPr>
          <w:rFonts w:eastAsia="Times New Roman" w:cs="Arial"/>
          <w:b/>
          <w:bCs/>
          <w:color w:val="222222"/>
        </w:rPr>
        <w:t>Drive System</w:t>
      </w:r>
    </w:p>
    <w:p w:rsidRPr="0076513D" w:rsidR="0076513D" w:rsidP="0076513D" w:rsidRDefault="0076513D" w14:paraId="7600F1E7" w14:textId="77777777">
      <w:pPr>
        <w:numPr>
          <w:ilvl w:val="2"/>
          <w:numId w:val="1"/>
        </w:numPr>
        <w:shd w:val="clear" w:color="auto" w:fill="FFFFFF"/>
        <w:ind w:left="2835"/>
        <w:rPr>
          <w:rFonts w:eastAsia="Times New Roman" w:cs="Arial"/>
          <w:color w:val="222222"/>
        </w:rPr>
      </w:pPr>
      <w:r w:rsidRPr="0076513D">
        <w:rPr>
          <w:rFonts w:eastAsia="Times New Roman" w:cs="Arial"/>
          <w:color w:val="222222"/>
        </w:rPr>
        <w:t xml:space="preserve">Independently driven, single-ended </w:t>
      </w:r>
      <w:proofErr w:type="gramStart"/>
      <w:r w:rsidRPr="0076513D">
        <w:rPr>
          <w:rFonts w:eastAsia="Times New Roman" w:cs="Arial"/>
          <w:color w:val="222222"/>
        </w:rPr>
        <w:t>460 volt</w:t>
      </w:r>
      <w:proofErr w:type="gramEnd"/>
      <w:r w:rsidRPr="0076513D">
        <w:rPr>
          <w:rFonts w:eastAsia="Times New Roman" w:cs="Arial"/>
          <w:color w:val="222222"/>
        </w:rPr>
        <w:t xml:space="preserve"> 3-phase AC motor.</w:t>
      </w:r>
    </w:p>
    <w:p w:rsidRPr="0076513D" w:rsidR="0076513D" w:rsidP="0076513D" w:rsidRDefault="0076513D" w14:paraId="1D4D1099" w14:textId="77777777">
      <w:pPr>
        <w:numPr>
          <w:ilvl w:val="2"/>
          <w:numId w:val="1"/>
        </w:numPr>
        <w:shd w:val="clear" w:color="auto" w:fill="FFFFFF"/>
        <w:ind w:left="2835"/>
        <w:rPr>
          <w:rFonts w:eastAsia="Times New Roman" w:cs="Arial"/>
          <w:color w:val="222222"/>
        </w:rPr>
      </w:pPr>
      <w:r w:rsidRPr="0076513D">
        <w:rPr>
          <w:rFonts w:eastAsia="Times New Roman" w:cs="Arial"/>
          <w:color w:val="222222"/>
        </w:rPr>
        <w:t>Belt drive system with a line shaft spanning the length of the conveyor, with pulleys and optical proximity sensor.</w:t>
      </w:r>
    </w:p>
    <w:p w:rsidRPr="0076513D" w:rsidR="0076513D" w:rsidP="0076513D" w:rsidRDefault="0076513D" w14:paraId="308283CB" w14:textId="77777777">
      <w:pPr>
        <w:numPr>
          <w:ilvl w:val="2"/>
          <w:numId w:val="1"/>
        </w:numPr>
        <w:shd w:val="clear" w:color="auto" w:fill="FFFFFF"/>
        <w:ind w:left="2835"/>
        <w:rPr>
          <w:rFonts w:eastAsia="Times New Roman" w:cs="Arial"/>
          <w:color w:val="222222"/>
        </w:rPr>
      </w:pPr>
      <w:r w:rsidRPr="0076513D">
        <w:rPr>
          <w:rFonts w:eastAsia="Times New Roman" w:cs="Arial"/>
          <w:color w:val="222222"/>
        </w:rPr>
        <w:t>Load table and main conveyor drive electronics are pre-wired and positioned under the load table</w:t>
      </w:r>
    </w:p>
    <w:p w:rsidRPr="0076513D" w:rsidR="0076513D" w:rsidP="0076513D" w:rsidRDefault="0076513D" w14:paraId="1A06BDCB" w14:textId="77777777">
      <w:pPr>
        <w:numPr>
          <w:ilvl w:val="2"/>
          <w:numId w:val="1"/>
        </w:numPr>
        <w:shd w:val="clear" w:color="auto" w:fill="FFFFFF"/>
        <w:ind w:left="2835"/>
        <w:rPr>
          <w:rFonts w:eastAsia="Times New Roman" w:cs="Arial"/>
          <w:color w:val="222222"/>
        </w:rPr>
      </w:pPr>
      <w:r w:rsidRPr="0076513D">
        <w:rPr>
          <w:rFonts w:eastAsia="Times New Roman" w:cs="Arial"/>
          <w:color w:val="222222"/>
        </w:rPr>
        <w:t>Pop-up casters will be provided to aid in the loading of large glass sheets.</w:t>
      </w:r>
    </w:p>
    <w:p w:rsidRPr="0076513D" w:rsidR="0076513D" w:rsidP="0076513D" w:rsidRDefault="0076513D" w14:paraId="0FABCD52" w14:textId="77777777">
      <w:pPr>
        <w:numPr>
          <w:ilvl w:val="1"/>
          <w:numId w:val="1"/>
        </w:numPr>
        <w:shd w:val="clear" w:color="auto" w:fill="FFFFFF"/>
        <w:ind w:left="1890"/>
        <w:rPr>
          <w:rFonts w:eastAsia="Times New Roman" w:cs="Arial"/>
          <w:color w:val="222222"/>
        </w:rPr>
      </w:pPr>
      <w:r w:rsidRPr="0076513D">
        <w:rPr>
          <w:rFonts w:eastAsia="Times New Roman" w:cs="Arial"/>
          <w:b/>
          <w:bCs/>
          <w:color w:val="222222"/>
        </w:rPr>
        <w:t>Load Table Configuration</w:t>
      </w:r>
    </w:p>
    <w:p w:rsidRPr="0076513D" w:rsidR="0076513D" w:rsidP="0076513D" w:rsidRDefault="0076513D" w14:paraId="4CF07B96" w14:textId="77777777">
      <w:pPr>
        <w:numPr>
          <w:ilvl w:val="2"/>
          <w:numId w:val="2"/>
        </w:numPr>
        <w:shd w:val="clear" w:color="auto" w:fill="FFFFFF"/>
        <w:ind w:left="2835"/>
        <w:rPr>
          <w:rFonts w:eastAsia="Times New Roman" w:cs="Arial"/>
          <w:color w:val="222222"/>
        </w:rPr>
      </w:pPr>
      <w:r w:rsidRPr="0076513D">
        <w:rPr>
          <w:rFonts w:eastAsia="Times New Roman" w:cs="Arial"/>
          <w:color w:val="222222"/>
        </w:rPr>
        <w:t>Load Conveyor Length                 4.27m (14ft.)</w:t>
      </w:r>
    </w:p>
    <w:p w:rsidRPr="0076513D" w:rsidR="0076513D" w:rsidP="0076513D" w:rsidRDefault="0076513D" w14:paraId="40C1F731" w14:textId="77777777">
      <w:pPr>
        <w:numPr>
          <w:ilvl w:val="2"/>
          <w:numId w:val="2"/>
        </w:numPr>
        <w:shd w:val="clear" w:color="auto" w:fill="FFFFFF"/>
        <w:ind w:left="2835"/>
        <w:rPr>
          <w:rFonts w:eastAsia="Times New Roman" w:cs="Arial"/>
          <w:color w:val="222222"/>
        </w:rPr>
      </w:pPr>
      <w:r w:rsidRPr="0076513D">
        <w:rPr>
          <w:rFonts w:eastAsia="Times New Roman" w:cs="Arial"/>
          <w:color w:val="222222"/>
        </w:rPr>
        <w:t>Active Conveyor Width                2140mm (84in.)</w:t>
      </w:r>
    </w:p>
    <w:p w:rsidRPr="0076513D" w:rsidR="0076513D" w:rsidP="0076513D" w:rsidRDefault="0076513D" w14:paraId="6C34FA80" w14:textId="77777777">
      <w:pPr>
        <w:numPr>
          <w:ilvl w:val="2"/>
          <w:numId w:val="2"/>
        </w:numPr>
        <w:shd w:val="clear" w:color="auto" w:fill="FFFFFF"/>
        <w:ind w:left="2835"/>
        <w:rPr>
          <w:rFonts w:eastAsia="Times New Roman" w:cs="Arial"/>
          <w:color w:val="222222"/>
        </w:rPr>
      </w:pPr>
      <w:r w:rsidRPr="0076513D">
        <w:rPr>
          <w:rFonts w:eastAsia="Times New Roman" w:cs="Arial"/>
          <w:color w:val="222222"/>
        </w:rPr>
        <w:t>Roll spacing                                   152mm (6in.)</w:t>
      </w:r>
    </w:p>
    <w:p w:rsidRPr="0076513D" w:rsidR="0076513D" w:rsidP="0076513D" w:rsidRDefault="0076513D" w14:paraId="477AE953" w14:textId="77777777">
      <w:pPr>
        <w:shd w:val="clear" w:color="auto" w:fill="FFFFFF"/>
        <w:rPr>
          <w:rFonts w:cs="Arial"/>
          <w:color w:val="222222"/>
        </w:rPr>
      </w:pPr>
      <w:r w:rsidRPr="0076513D">
        <w:rPr>
          <w:rFonts w:cs="Arial"/>
          <w:color w:val="222222"/>
        </w:rPr>
        <w:t> </w:t>
      </w:r>
    </w:p>
    <w:p w:rsidRPr="0076513D" w:rsidR="0076513D" w:rsidP="0076513D" w:rsidRDefault="0076513D" w14:paraId="5155F37D" w14:textId="77777777">
      <w:pPr>
        <w:numPr>
          <w:ilvl w:val="0"/>
          <w:numId w:val="3"/>
        </w:numPr>
        <w:shd w:val="clear" w:color="auto" w:fill="FFFFFF"/>
        <w:ind w:left="945"/>
        <w:rPr>
          <w:rFonts w:eastAsia="Times New Roman" w:cs="Arial"/>
          <w:color w:val="222222"/>
        </w:rPr>
      </w:pPr>
      <w:r w:rsidRPr="0076513D">
        <w:rPr>
          <w:rFonts w:eastAsia="Times New Roman" w:cs="Arial"/>
          <w:b/>
          <w:bCs/>
          <w:color w:val="222222"/>
        </w:rPr>
        <w:t>Heater</w:t>
      </w:r>
    </w:p>
    <w:p w:rsidRPr="0076513D" w:rsidR="0076513D" w:rsidP="0076513D" w:rsidRDefault="0076513D" w14:paraId="696AD02F" w14:textId="77777777">
      <w:pPr>
        <w:numPr>
          <w:ilvl w:val="1"/>
          <w:numId w:val="3"/>
        </w:numPr>
        <w:shd w:val="clear" w:color="auto" w:fill="FFFFFF"/>
        <w:ind w:left="1890"/>
        <w:rPr>
          <w:rFonts w:eastAsia="Times New Roman" w:cs="Arial"/>
          <w:color w:val="222222"/>
        </w:rPr>
      </w:pPr>
      <w:r w:rsidRPr="0076513D">
        <w:rPr>
          <w:rFonts w:eastAsia="Times New Roman" w:cs="Arial"/>
          <w:b/>
          <w:bCs/>
          <w:color w:val="222222"/>
        </w:rPr>
        <w:t>Forced Convection Heater</w:t>
      </w:r>
    </w:p>
    <w:p w:rsidRPr="0076513D" w:rsidR="0076513D" w:rsidP="0076513D" w:rsidRDefault="0076513D" w14:paraId="41C189BE" w14:textId="77777777">
      <w:pPr>
        <w:numPr>
          <w:ilvl w:val="2"/>
          <w:numId w:val="3"/>
        </w:numPr>
        <w:shd w:val="clear" w:color="auto" w:fill="FFFFFF"/>
        <w:ind w:left="2835"/>
        <w:rPr>
          <w:rFonts w:eastAsia="Times New Roman" w:cs="Arial"/>
          <w:color w:val="222222"/>
        </w:rPr>
      </w:pPr>
      <w:r w:rsidRPr="0076513D">
        <w:rPr>
          <w:rFonts w:eastAsia="Times New Roman" w:cs="Arial"/>
          <w:color w:val="222222"/>
        </w:rPr>
        <w:t>1.83m (6.0ft.) long forced convection heater sections.  Furnace frames are of a rectangular form with stainless steel liners.</w:t>
      </w:r>
    </w:p>
    <w:p w:rsidRPr="0076513D" w:rsidR="0076513D" w:rsidP="0076513D" w:rsidRDefault="0076513D" w14:paraId="38CE22BA" w14:textId="77777777">
      <w:pPr>
        <w:numPr>
          <w:ilvl w:val="2"/>
          <w:numId w:val="3"/>
        </w:numPr>
        <w:shd w:val="clear" w:color="auto" w:fill="FFFFFF"/>
        <w:ind w:left="2835"/>
        <w:rPr>
          <w:rFonts w:eastAsia="Times New Roman" w:cs="Arial"/>
          <w:color w:val="222222"/>
        </w:rPr>
      </w:pPr>
      <w:r w:rsidRPr="0076513D">
        <w:rPr>
          <w:rFonts w:eastAsia="Times New Roman" w:cs="Arial"/>
          <w:color w:val="222222"/>
        </w:rPr>
        <w:t>Cast end walls including an insulating barrier at the conveyor interface with a door mechanism located at both the charge and the discharge end</w:t>
      </w:r>
    </w:p>
    <w:p w:rsidRPr="0076513D" w:rsidR="0076513D" w:rsidP="0076513D" w:rsidRDefault="0076513D" w14:paraId="57171834" w14:textId="77777777">
      <w:pPr>
        <w:numPr>
          <w:ilvl w:val="2"/>
          <w:numId w:val="3"/>
        </w:numPr>
        <w:shd w:val="clear" w:color="auto" w:fill="FFFFFF"/>
        <w:ind w:left="2835"/>
        <w:rPr>
          <w:rFonts w:eastAsia="Times New Roman" w:cs="Arial"/>
          <w:color w:val="222222"/>
        </w:rPr>
      </w:pPr>
      <w:r w:rsidRPr="0076513D">
        <w:rPr>
          <w:rFonts w:eastAsia="Times New Roman" w:cs="Arial"/>
          <w:color w:val="222222"/>
        </w:rPr>
        <w:t>Leveling pads are integrated into the framework with a bolt adjustment that will set the heater’s elevation.</w:t>
      </w:r>
    </w:p>
    <w:p w:rsidRPr="0076513D" w:rsidR="0076513D" w:rsidP="0076513D" w:rsidRDefault="0076513D" w14:paraId="2C086C8B" w14:textId="77777777">
      <w:pPr>
        <w:numPr>
          <w:ilvl w:val="2"/>
          <w:numId w:val="3"/>
        </w:numPr>
        <w:shd w:val="clear" w:color="auto" w:fill="FFFFFF"/>
        <w:ind w:left="2835"/>
        <w:rPr>
          <w:rFonts w:eastAsia="Times New Roman" w:cs="Arial"/>
          <w:color w:val="222222"/>
        </w:rPr>
      </w:pPr>
      <w:r w:rsidRPr="0076513D">
        <w:rPr>
          <w:rFonts w:eastAsia="Times New Roman" w:cs="Arial"/>
          <w:color w:val="222222"/>
        </w:rPr>
        <w:t xml:space="preserve">Each upper hot fan is driven by a 15kW (20hp) </w:t>
      </w:r>
      <w:proofErr w:type="gramStart"/>
      <w:r w:rsidRPr="0076513D">
        <w:rPr>
          <w:rFonts w:eastAsia="Times New Roman" w:cs="Arial"/>
          <w:color w:val="222222"/>
        </w:rPr>
        <w:t>460 volt</w:t>
      </w:r>
      <w:proofErr w:type="gramEnd"/>
      <w:r w:rsidRPr="0076513D">
        <w:rPr>
          <w:rFonts w:eastAsia="Times New Roman" w:cs="Arial"/>
          <w:color w:val="222222"/>
        </w:rPr>
        <w:t xml:space="preserve"> 3-phase 60Hz motor with inverter duty wiring and water cooled.</w:t>
      </w:r>
    </w:p>
    <w:p w:rsidRPr="0076513D" w:rsidR="0076513D" w:rsidP="0076513D" w:rsidRDefault="0076513D" w14:paraId="5A38C851" w14:textId="77777777">
      <w:pPr>
        <w:numPr>
          <w:ilvl w:val="2"/>
          <w:numId w:val="3"/>
        </w:numPr>
        <w:shd w:val="clear" w:color="auto" w:fill="FFFFFF"/>
        <w:ind w:left="2835"/>
        <w:rPr>
          <w:rFonts w:eastAsia="Times New Roman" w:cs="Arial"/>
          <w:color w:val="222222"/>
        </w:rPr>
      </w:pPr>
      <w:r w:rsidRPr="0076513D">
        <w:rPr>
          <w:rFonts w:eastAsia="Times New Roman" w:cs="Arial"/>
          <w:color w:val="222222"/>
        </w:rPr>
        <w:t xml:space="preserve">Each lower hot fan is driven by a 12kW (15hp) </w:t>
      </w:r>
      <w:proofErr w:type="gramStart"/>
      <w:r w:rsidRPr="0076513D">
        <w:rPr>
          <w:rFonts w:eastAsia="Times New Roman" w:cs="Arial"/>
          <w:color w:val="222222"/>
        </w:rPr>
        <w:t>460 volt</w:t>
      </w:r>
      <w:proofErr w:type="gramEnd"/>
      <w:r w:rsidRPr="0076513D">
        <w:rPr>
          <w:rFonts w:eastAsia="Times New Roman" w:cs="Arial"/>
          <w:color w:val="222222"/>
        </w:rPr>
        <w:t xml:space="preserve"> 3-phase 60Hz motor with inverter duty wiring and water cooled.</w:t>
      </w:r>
    </w:p>
    <w:p w:rsidRPr="0076513D" w:rsidR="0076513D" w:rsidP="0076513D" w:rsidRDefault="0076513D" w14:paraId="4F69B1A1" w14:textId="77777777">
      <w:pPr>
        <w:shd w:val="clear" w:color="auto" w:fill="FFFFFF"/>
        <w:rPr>
          <w:rFonts w:cs="Arial"/>
          <w:color w:val="222222"/>
        </w:rPr>
      </w:pPr>
      <w:r w:rsidRPr="0076513D">
        <w:rPr>
          <w:rFonts w:cs="Arial"/>
          <w:color w:val="222222"/>
        </w:rPr>
        <w:t> </w:t>
      </w:r>
    </w:p>
    <w:p w:rsidRPr="0076513D" w:rsidR="0076513D" w:rsidP="0076513D" w:rsidRDefault="0076513D" w14:paraId="24D03E0A" w14:textId="77777777">
      <w:pPr>
        <w:numPr>
          <w:ilvl w:val="2"/>
          <w:numId w:val="4"/>
        </w:numPr>
        <w:shd w:val="clear" w:color="auto" w:fill="FFFFFF"/>
        <w:ind w:left="2385"/>
        <w:rPr>
          <w:rFonts w:eastAsia="Times New Roman" w:cs="Arial"/>
          <w:color w:val="222222"/>
        </w:rPr>
      </w:pPr>
      <w:r w:rsidRPr="0076513D">
        <w:rPr>
          <w:rFonts w:eastAsia="Times New Roman" w:cs="Arial"/>
          <w:b/>
          <w:bCs/>
          <w:color w:val="222222"/>
        </w:rPr>
        <w:t>Heater configuration</w:t>
      </w:r>
    </w:p>
    <w:p w:rsidRPr="0076513D" w:rsidR="0076513D" w:rsidP="0076513D" w:rsidRDefault="0076513D" w14:paraId="63E8C339" w14:textId="77777777">
      <w:pPr>
        <w:numPr>
          <w:ilvl w:val="3"/>
          <w:numId w:val="4"/>
        </w:numPr>
        <w:shd w:val="clear" w:color="auto" w:fill="FFFFFF"/>
        <w:ind w:left="3330"/>
        <w:rPr>
          <w:rFonts w:eastAsia="Times New Roman" w:cs="Arial"/>
          <w:color w:val="222222"/>
        </w:rPr>
      </w:pPr>
      <w:r w:rsidRPr="0076513D">
        <w:rPr>
          <w:rFonts w:eastAsia="Times New Roman" w:cs="Arial"/>
          <w:color w:val="222222"/>
        </w:rPr>
        <w:t>Heater Zones                          Qty. 3</w:t>
      </w:r>
    </w:p>
    <w:p w:rsidRPr="0076513D" w:rsidR="0076513D" w:rsidP="0076513D" w:rsidRDefault="0076513D" w14:paraId="73964762" w14:textId="77777777">
      <w:pPr>
        <w:numPr>
          <w:ilvl w:val="3"/>
          <w:numId w:val="4"/>
        </w:numPr>
        <w:shd w:val="clear" w:color="auto" w:fill="FFFFFF"/>
        <w:ind w:left="3330"/>
        <w:rPr>
          <w:rFonts w:eastAsia="Times New Roman" w:cs="Arial"/>
          <w:color w:val="222222"/>
        </w:rPr>
      </w:pPr>
      <w:r w:rsidRPr="0076513D">
        <w:rPr>
          <w:rFonts w:eastAsia="Times New Roman" w:cs="Arial"/>
          <w:color w:val="222222"/>
        </w:rPr>
        <w:t>End door Assemblies             Qty. 2</w:t>
      </w:r>
    </w:p>
    <w:p w:rsidRPr="0076513D" w:rsidR="0076513D" w:rsidP="0076513D" w:rsidRDefault="0076513D" w14:paraId="673D6718" w14:textId="77777777">
      <w:pPr>
        <w:numPr>
          <w:ilvl w:val="3"/>
          <w:numId w:val="4"/>
        </w:numPr>
        <w:shd w:val="clear" w:color="auto" w:fill="FFFFFF"/>
        <w:ind w:left="3330"/>
        <w:rPr>
          <w:rFonts w:eastAsia="Times New Roman" w:cs="Arial"/>
          <w:color w:val="222222"/>
        </w:rPr>
      </w:pPr>
      <w:r w:rsidRPr="0076513D">
        <w:rPr>
          <w:rFonts w:eastAsia="Times New Roman" w:cs="Arial"/>
          <w:color w:val="222222"/>
        </w:rPr>
        <w:t>Upper Hot Fans                      Qty. 3</w:t>
      </w:r>
    </w:p>
    <w:p w:rsidRPr="0076513D" w:rsidR="0076513D" w:rsidP="0076513D" w:rsidRDefault="0076513D" w14:paraId="39A90485" w14:textId="77777777">
      <w:pPr>
        <w:numPr>
          <w:ilvl w:val="3"/>
          <w:numId w:val="4"/>
        </w:numPr>
        <w:shd w:val="clear" w:color="auto" w:fill="FFFFFF"/>
        <w:ind w:left="3330"/>
        <w:rPr>
          <w:rFonts w:eastAsia="Times New Roman" w:cs="Arial"/>
          <w:color w:val="222222"/>
        </w:rPr>
      </w:pPr>
      <w:r w:rsidRPr="0076513D">
        <w:rPr>
          <w:rFonts w:eastAsia="Times New Roman" w:cs="Arial"/>
          <w:color w:val="222222"/>
        </w:rPr>
        <w:t>Lower Hot Fans                      Qty. 3</w:t>
      </w:r>
    </w:p>
    <w:p w:rsidRPr="0076513D" w:rsidR="0076513D" w:rsidP="0076513D" w:rsidRDefault="0076513D" w14:paraId="241F4560" w14:textId="77777777">
      <w:pPr>
        <w:numPr>
          <w:ilvl w:val="1"/>
          <w:numId w:val="4"/>
        </w:numPr>
        <w:shd w:val="clear" w:color="auto" w:fill="FFFFFF"/>
        <w:ind w:left="1665"/>
        <w:rPr>
          <w:rFonts w:eastAsia="Times New Roman" w:cs="Arial"/>
          <w:color w:val="222222"/>
        </w:rPr>
      </w:pPr>
      <w:r w:rsidRPr="0076513D">
        <w:rPr>
          <w:rFonts w:eastAsia="Times New Roman" w:cs="Arial"/>
          <w:b/>
          <w:bCs/>
          <w:color w:val="222222"/>
        </w:rPr>
        <w:t>Drive System</w:t>
      </w:r>
    </w:p>
    <w:p w:rsidRPr="0076513D" w:rsidR="0076513D" w:rsidP="0076513D" w:rsidRDefault="0076513D" w14:paraId="5EB52C4B" w14:textId="77777777">
      <w:pPr>
        <w:numPr>
          <w:ilvl w:val="2"/>
          <w:numId w:val="5"/>
        </w:numPr>
        <w:shd w:val="clear" w:color="auto" w:fill="FFFFFF"/>
        <w:ind w:left="2610"/>
        <w:rPr>
          <w:rFonts w:eastAsia="Times New Roman" w:cs="Arial"/>
          <w:color w:val="222222"/>
        </w:rPr>
      </w:pPr>
      <w:r w:rsidRPr="0076513D">
        <w:rPr>
          <w:rFonts w:eastAsia="Times New Roman" w:cs="Arial"/>
          <w:color w:val="222222"/>
        </w:rPr>
        <w:t>Independently driven by a single-ended AC motor.</w:t>
      </w:r>
    </w:p>
    <w:p w:rsidRPr="0076513D" w:rsidR="0076513D" w:rsidP="0076513D" w:rsidRDefault="0076513D" w14:paraId="677130D4" w14:textId="77777777">
      <w:pPr>
        <w:numPr>
          <w:ilvl w:val="2"/>
          <w:numId w:val="5"/>
        </w:numPr>
        <w:shd w:val="clear" w:color="auto" w:fill="FFFFFF"/>
        <w:ind w:left="2610"/>
        <w:rPr>
          <w:rFonts w:eastAsia="Times New Roman" w:cs="Arial"/>
          <w:color w:val="222222"/>
        </w:rPr>
      </w:pPr>
      <w:r w:rsidRPr="0076513D">
        <w:rPr>
          <w:rFonts w:eastAsia="Times New Roman" w:cs="Arial"/>
          <w:color w:val="222222"/>
        </w:rPr>
        <w:t>Belt drive system with a line shaft spanning the length of the conveyor, with pulleys.</w:t>
      </w:r>
    </w:p>
    <w:p w:rsidRPr="0076513D" w:rsidR="0076513D" w:rsidP="0076513D" w:rsidRDefault="0076513D" w14:paraId="7C6B3151" w14:textId="77777777">
      <w:pPr>
        <w:numPr>
          <w:ilvl w:val="2"/>
          <w:numId w:val="5"/>
        </w:numPr>
        <w:shd w:val="clear" w:color="auto" w:fill="FFFFFF"/>
        <w:ind w:left="2610"/>
        <w:rPr>
          <w:rFonts w:eastAsia="Times New Roman" w:cs="Arial"/>
          <w:color w:val="222222"/>
        </w:rPr>
      </w:pPr>
      <w:r w:rsidRPr="0076513D">
        <w:rPr>
          <w:rFonts w:eastAsia="Times New Roman" w:cs="Arial"/>
          <w:color w:val="222222"/>
        </w:rPr>
        <w:t>Furnace rolls are equipped with pin style roll support and bearings on the end caps. Roll Spacing = 114mm (4.5in.)</w:t>
      </w:r>
    </w:p>
    <w:p w:rsidRPr="0076513D" w:rsidR="0076513D" w:rsidP="0076513D" w:rsidRDefault="0076513D" w14:paraId="374FFDBE" w14:textId="77777777">
      <w:pPr>
        <w:numPr>
          <w:ilvl w:val="1"/>
          <w:numId w:val="5"/>
        </w:numPr>
        <w:shd w:val="clear" w:color="auto" w:fill="FFFFFF"/>
        <w:ind w:left="1665"/>
        <w:rPr>
          <w:rFonts w:eastAsia="Times New Roman" w:cs="Arial"/>
          <w:color w:val="222222"/>
        </w:rPr>
      </w:pPr>
      <w:r w:rsidRPr="0076513D">
        <w:rPr>
          <w:rFonts w:eastAsia="Times New Roman" w:cs="Arial"/>
          <w:b/>
          <w:bCs/>
          <w:color w:val="222222"/>
        </w:rPr>
        <w:t>Roof Lift</w:t>
      </w:r>
    </w:p>
    <w:p w:rsidRPr="0076513D" w:rsidR="0076513D" w:rsidP="0076513D" w:rsidRDefault="0076513D" w14:paraId="12C62BAE" w14:textId="77777777">
      <w:pPr>
        <w:numPr>
          <w:ilvl w:val="2"/>
          <w:numId w:val="6"/>
        </w:numPr>
        <w:shd w:val="clear" w:color="auto" w:fill="FFFFFF"/>
        <w:ind w:left="2610"/>
        <w:rPr>
          <w:rFonts w:eastAsia="Times New Roman" w:cs="Arial"/>
          <w:color w:val="222222"/>
        </w:rPr>
      </w:pPr>
      <w:r w:rsidRPr="0076513D">
        <w:rPr>
          <w:rFonts w:eastAsia="Times New Roman" w:cs="Arial"/>
          <w:color w:val="222222"/>
        </w:rPr>
        <w:t>The lifting jacks will be mounted on the upper heater section and push down on the lower section to raise the roof</w:t>
      </w:r>
    </w:p>
    <w:p w:rsidRPr="0076513D" w:rsidR="0076513D" w:rsidP="0076513D" w:rsidRDefault="0076513D" w14:paraId="57867AE4" w14:textId="77777777">
      <w:pPr>
        <w:numPr>
          <w:ilvl w:val="2"/>
          <w:numId w:val="6"/>
        </w:numPr>
        <w:shd w:val="clear" w:color="auto" w:fill="FFFFFF"/>
        <w:ind w:left="2610"/>
        <w:rPr>
          <w:rFonts w:eastAsia="Times New Roman" w:cs="Arial"/>
          <w:color w:val="222222"/>
        </w:rPr>
      </w:pPr>
      <w:r w:rsidRPr="0076513D">
        <w:rPr>
          <w:rFonts w:eastAsia="Times New Roman" w:cs="Arial"/>
          <w:color w:val="222222"/>
        </w:rPr>
        <w:t>Lifting points have coupling that can be separated to adjust the height independently of the four points</w:t>
      </w:r>
    </w:p>
    <w:p w:rsidRPr="0076513D" w:rsidR="0076513D" w:rsidP="0076513D" w:rsidRDefault="0076513D" w14:paraId="5D255E02" w14:textId="77777777">
      <w:pPr>
        <w:numPr>
          <w:ilvl w:val="2"/>
          <w:numId w:val="6"/>
        </w:numPr>
        <w:shd w:val="clear" w:color="auto" w:fill="FFFFFF"/>
        <w:ind w:left="2610"/>
        <w:rPr>
          <w:rFonts w:eastAsia="Times New Roman" w:cs="Arial"/>
          <w:color w:val="222222"/>
        </w:rPr>
      </w:pPr>
      <w:r w:rsidRPr="0076513D">
        <w:rPr>
          <w:rFonts w:eastAsia="Times New Roman" w:cs="Arial"/>
          <w:color w:val="222222"/>
        </w:rPr>
        <w:t>The upper furnace can be raised approximately 355mm (14in.) clear of the lower furnace</w:t>
      </w:r>
    </w:p>
    <w:p w:rsidRPr="0076513D" w:rsidR="0076513D" w:rsidP="0076513D" w:rsidRDefault="0076513D" w14:paraId="7D94631E" w14:textId="77777777">
      <w:pPr>
        <w:numPr>
          <w:ilvl w:val="2"/>
          <w:numId w:val="6"/>
        </w:numPr>
        <w:shd w:val="clear" w:color="auto" w:fill="FFFFFF"/>
        <w:spacing w:after="240"/>
        <w:ind w:left="2610"/>
        <w:rPr>
          <w:rFonts w:eastAsia="Times New Roman" w:cs="Arial"/>
          <w:color w:val="222222"/>
        </w:rPr>
      </w:pPr>
      <w:r w:rsidRPr="0076513D">
        <w:rPr>
          <w:rFonts w:eastAsia="Times New Roman" w:cs="Arial"/>
          <w:color w:val="222222"/>
        </w:rPr>
        <w:t>Each set of four lifting jacks are coupled to an AC motor</w:t>
      </w:r>
    </w:p>
    <w:p w:rsidRPr="0076513D" w:rsidR="0076513D" w:rsidP="0076513D" w:rsidRDefault="0076513D" w14:paraId="40AB616C" w14:textId="77777777">
      <w:pPr>
        <w:numPr>
          <w:ilvl w:val="0"/>
          <w:numId w:val="6"/>
        </w:numPr>
        <w:shd w:val="clear" w:color="auto" w:fill="FFFFFF"/>
        <w:ind w:left="945"/>
        <w:rPr>
          <w:rFonts w:eastAsia="Times New Roman" w:cs="Arial"/>
          <w:color w:val="222222"/>
        </w:rPr>
      </w:pPr>
      <w:r w:rsidRPr="0076513D">
        <w:rPr>
          <w:rFonts w:eastAsia="Times New Roman" w:cs="Arial"/>
          <w:b/>
          <w:bCs/>
          <w:color w:val="222222"/>
        </w:rPr>
        <w:t>Quench</w:t>
      </w:r>
    </w:p>
    <w:p w:rsidRPr="0076513D" w:rsidR="0076513D" w:rsidP="0076513D" w:rsidRDefault="0076513D" w14:paraId="09C538E4" w14:textId="77777777">
      <w:pPr>
        <w:numPr>
          <w:ilvl w:val="1"/>
          <w:numId w:val="7"/>
        </w:numPr>
        <w:shd w:val="clear" w:color="auto" w:fill="FFFFFF"/>
        <w:ind w:left="1890"/>
        <w:rPr>
          <w:rFonts w:eastAsia="Times New Roman" w:cs="Arial"/>
          <w:color w:val="222222"/>
        </w:rPr>
      </w:pPr>
      <w:r w:rsidRPr="0076513D">
        <w:rPr>
          <w:rFonts w:eastAsia="Times New Roman" w:cs="Arial"/>
          <w:b/>
          <w:bCs/>
          <w:color w:val="222222"/>
        </w:rPr>
        <w:t>Quench System</w:t>
      </w:r>
    </w:p>
    <w:p w:rsidRPr="0076513D" w:rsidR="0076513D" w:rsidP="0076513D" w:rsidRDefault="0076513D" w14:paraId="6E242F55" w14:textId="77777777">
      <w:pPr>
        <w:numPr>
          <w:ilvl w:val="2"/>
          <w:numId w:val="8"/>
        </w:numPr>
        <w:shd w:val="clear" w:color="auto" w:fill="FFFFFF"/>
        <w:ind w:left="2835"/>
        <w:rPr>
          <w:rFonts w:eastAsia="Times New Roman" w:cs="Arial"/>
          <w:color w:val="222222"/>
        </w:rPr>
      </w:pPr>
      <w:r w:rsidRPr="0076513D">
        <w:rPr>
          <w:rFonts w:eastAsia="Times New Roman" w:cs="Arial"/>
          <w:color w:val="222222"/>
        </w:rPr>
        <w:t>The entire upper quench can be raised and lowered for nozzle to glass height adjustments by screw jacks powered by an AC motor complete with linear position transducer for computer control</w:t>
      </w:r>
    </w:p>
    <w:p w:rsidRPr="0076513D" w:rsidR="0076513D" w:rsidP="0076513D" w:rsidRDefault="0076513D" w14:paraId="7D38CC08" w14:textId="77777777">
      <w:pPr>
        <w:numPr>
          <w:ilvl w:val="2"/>
          <w:numId w:val="8"/>
        </w:numPr>
        <w:shd w:val="clear" w:color="auto" w:fill="FFFFFF"/>
        <w:ind w:left="2835"/>
        <w:rPr>
          <w:rFonts w:eastAsia="Times New Roman" w:cs="Arial"/>
          <w:color w:val="222222"/>
        </w:rPr>
      </w:pPr>
      <w:r w:rsidRPr="0076513D">
        <w:rPr>
          <w:rFonts w:eastAsia="Times New Roman" w:cs="Arial"/>
          <w:color w:val="222222"/>
        </w:rPr>
        <w:t>Manual screw height adjustment is provided for the lower quench</w:t>
      </w:r>
    </w:p>
    <w:p w:rsidRPr="0076513D" w:rsidR="0076513D" w:rsidP="0076513D" w:rsidRDefault="0076513D" w14:paraId="06F84E5D" w14:textId="77777777">
      <w:pPr>
        <w:numPr>
          <w:ilvl w:val="2"/>
          <w:numId w:val="8"/>
        </w:numPr>
        <w:shd w:val="clear" w:color="auto" w:fill="FFFFFF"/>
        <w:ind w:left="2835"/>
        <w:rPr>
          <w:rFonts w:eastAsia="Times New Roman" w:cs="Arial"/>
          <w:color w:val="222222"/>
        </w:rPr>
      </w:pPr>
      <w:r w:rsidRPr="0076513D">
        <w:rPr>
          <w:rFonts w:eastAsia="Times New Roman" w:cs="Arial"/>
          <w:color w:val="222222"/>
        </w:rPr>
        <w:t>Both upper and lower quenches are equipped with air cylinders to open the upper and lower quench modules for clearing broken glass</w:t>
      </w:r>
    </w:p>
    <w:p w:rsidRPr="0076513D" w:rsidR="0076513D" w:rsidP="0076513D" w:rsidRDefault="0076513D" w14:paraId="7EE2F835" w14:textId="77777777">
      <w:pPr>
        <w:numPr>
          <w:ilvl w:val="2"/>
          <w:numId w:val="8"/>
        </w:numPr>
        <w:shd w:val="clear" w:color="auto" w:fill="FFFFFF"/>
        <w:ind w:left="2835"/>
        <w:rPr>
          <w:rFonts w:eastAsia="Times New Roman" w:cs="Arial"/>
          <w:color w:val="222222"/>
        </w:rPr>
      </w:pPr>
      <w:r w:rsidRPr="0076513D">
        <w:rPr>
          <w:rFonts w:eastAsia="Times New Roman" w:cs="Arial"/>
          <w:color w:val="222222"/>
        </w:rPr>
        <w:t>A manually adjustable pyrometer below glass line</w:t>
      </w:r>
    </w:p>
    <w:p w:rsidRPr="0076513D" w:rsidR="0076513D" w:rsidP="0076513D" w:rsidRDefault="0076513D" w14:paraId="645912D2" w14:textId="77777777">
      <w:pPr>
        <w:numPr>
          <w:ilvl w:val="2"/>
          <w:numId w:val="8"/>
        </w:numPr>
        <w:shd w:val="clear" w:color="auto" w:fill="FFFFFF"/>
        <w:ind w:left="2835"/>
        <w:rPr>
          <w:rFonts w:eastAsia="Times New Roman" w:cs="Arial"/>
          <w:color w:val="222222"/>
        </w:rPr>
      </w:pPr>
      <w:r w:rsidRPr="0076513D">
        <w:rPr>
          <w:rFonts w:eastAsia="Times New Roman" w:cs="Arial"/>
          <w:color w:val="222222"/>
        </w:rPr>
        <w:t>Manometer – digital display provided at quench panel and also on main screen at operator console.</w:t>
      </w:r>
    </w:p>
    <w:p w:rsidRPr="0076513D" w:rsidR="0076513D" w:rsidP="0076513D" w:rsidRDefault="0076513D" w14:paraId="4833EF03" w14:textId="77777777">
      <w:pPr>
        <w:numPr>
          <w:ilvl w:val="2"/>
          <w:numId w:val="8"/>
        </w:numPr>
        <w:shd w:val="clear" w:color="auto" w:fill="FFFFFF"/>
        <w:ind w:left="2835"/>
        <w:rPr>
          <w:rFonts w:eastAsia="Times New Roman" w:cs="Arial"/>
          <w:color w:val="222222"/>
        </w:rPr>
      </w:pPr>
      <w:r w:rsidRPr="0076513D">
        <w:rPr>
          <w:rFonts w:eastAsia="Times New Roman" w:cs="Arial"/>
          <w:b/>
          <w:bCs/>
          <w:color w:val="222222"/>
        </w:rPr>
        <w:t>Quench Configuration</w:t>
      </w:r>
    </w:p>
    <w:p w:rsidRPr="0076513D" w:rsidR="0076513D" w:rsidP="0076513D" w:rsidRDefault="0076513D" w14:paraId="0B650F13" w14:textId="77777777">
      <w:pPr>
        <w:numPr>
          <w:ilvl w:val="3"/>
          <w:numId w:val="9"/>
        </w:numPr>
        <w:shd w:val="clear" w:color="auto" w:fill="FFFFFF"/>
        <w:ind w:left="3780"/>
        <w:rPr>
          <w:rFonts w:eastAsia="Times New Roman" w:cs="Arial"/>
          <w:color w:val="222222"/>
        </w:rPr>
      </w:pPr>
      <w:r w:rsidRPr="0076513D">
        <w:rPr>
          <w:rFonts w:eastAsia="Times New Roman" w:cs="Arial"/>
          <w:color w:val="222222"/>
        </w:rPr>
        <w:t>Quench Type                                                                                                                                                                          Side feed</w:t>
      </w:r>
    </w:p>
    <w:p w:rsidRPr="0076513D" w:rsidR="0076513D" w:rsidP="0076513D" w:rsidRDefault="0076513D" w14:paraId="3EFFFC3B" w14:textId="77777777">
      <w:pPr>
        <w:numPr>
          <w:ilvl w:val="3"/>
          <w:numId w:val="9"/>
        </w:numPr>
        <w:shd w:val="clear" w:color="auto" w:fill="FFFFFF"/>
        <w:ind w:left="3780"/>
        <w:rPr>
          <w:rFonts w:eastAsia="Times New Roman" w:cs="Arial"/>
          <w:color w:val="222222"/>
        </w:rPr>
      </w:pPr>
      <w:r w:rsidRPr="0076513D">
        <w:rPr>
          <w:rFonts w:eastAsia="Times New Roman" w:cs="Arial"/>
          <w:color w:val="222222"/>
        </w:rPr>
        <w:t>Quench Length                                                                                                                                                                      4.27m (14ft.)</w:t>
      </w:r>
    </w:p>
    <w:p w:rsidRPr="0076513D" w:rsidR="0076513D" w:rsidP="0076513D" w:rsidRDefault="0076513D" w14:paraId="7D7C4357" w14:textId="77777777">
      <w:pPr>
        <w:numPr>
          <w:ilvl w:val="3"/>
          <w:numId w:val="9"/>
        </w:numPr>
        <w:shd w:val="clear" w:color="auto" w:fill="FFFFFF"/>
        <w:ind w:left="3780"/>
        <w:rPr>
          <w:rFonts w:eastAsia="Times New Roman" w:cs="Arial"/>
          <w:color w:val="222222"/>
        </w:rPr>
      </w:pPr>
      <w:r w:rsidRPr="0076513D">
        <w:rPr>
          <w:rFonts w:eastAsia="Times New Roman" w:cs="Arial"/>
          <w:color w:val="222222"/>
        </w:rPr>
        <w:t>Active Quench Bed Reduction Damper pairs                         2  (with rotary actuators, uppers and lower coupled together)</w:t>
      </w:r>
    </w:p>
    <w:p w:rsidRPr="0076513D" w:rsidR="0076513D" w:rsidP="0076513D" w:rsidRDefault="0076513D" w14:paraId="23304DA1" w14:textId="77777777">
      <w:pPr>
        <w:numPr>
          <w:ilvl w:val="1"/>
          <w:numId w:val="9"/>
        </w:numPr>
        <w:shd w:val="clear" w:color="auto" w:fill="FFFFFF"/>
        <w:ind w:left="1890"/>
        <w:rPr>
          <w:rFonts w:eastAsia="Times New Roman" w:cs="Arial"/>
          <w:color w:val="222222"/>
        </w:rPr>
      </w:pPr>
      <w:r w:rsidRPr="0076513D">
        <w:rPr>
          <w:rFonts w:eastAsia="Times New Roman" w:cs="Arial"/>
          <w:b/>
          <w:bCs/>
          <w:color w:val="222222"/>
        </w:rPr>
        <w:t>Drive System</w:t>
      </w:r>
    </w:p>
    <w:p w:rsidRPr="0076513D" w:rsidR="0076513D" w:rsidP="0076513D" w:rsidRDefault="0076513D" w14:paraId="0F1ED80F" w14:textId="77777777">
      <w:pPr>
        <w:numPr>
          <w:ilvl w:val="2"/>
          <w:numId w:val="10"/>
        </w:numPr>
        <w:shd w:val="clear" w:color="auto" w:fill="FFFFFF"/>
        <w:ind w:left="2835"/>
        <w:rPr>
          <w:rFonts w:eastAsia="Times New Roman" w:cs="Arial"/>
          <w:color w:val="222222"/>
        </w:rPr>
      </w:pPr>
      <w:r w:rsidRPr="0076513D">
        <w:rPr>
          <w:rFonts w:eastAsia="Times New Roman" w:cs="Arial"/>
          <w:color w:val="222222"/>
        </w:rPr>
        <w:t>Independently driven by a single ended AC motor</w:t>
      </w:r>
    </w:p>
    <w:p w:rsidRPr="0076513D" w:rsidR="0076513D" w:rsidP="0076513D" w:rsidRDefault="0076513D" w14:paraId="2D535E43" w14:textId="77777777">
      <w:pPr>
        <w:numPr>
          <w:ilvl w:val="2"/>
          <w:numId w:val="10"/>
        </w:numPr>
        <w:shd w:val="clear" w:color="auto" w:fill="FFFFFF"/>
        <w:ind w:left="2835"/>
        <w:rPr>
          <w:rFonts w:eastAsia="Times New Roman" w:cs="Arial"/>
          <w:color w:val="222222"/>
        </w:rPr>
      </w:pPr>
      <w:r w:rsidRPr="0076513D">
        <w:rPr>
          <w:rFonts w:eastAsia="Times New Roman" w:cs="Arial"/>
          <w:color w:val="222222"/>
        </w:rPr>
        <w:t>Belt drive system with a line shaft running down the length of the conveyor, with pulleys. Roll spacing = 102mm (4in.)</w:t>
      </w:r>
    </w:p>
    <w:p w:rsidRPr="0076513D" w:rsidR="0076513D" w:rsidP="0076513D" w:rsidRDefault="0076513D" w14:paraId="72540D9F" w14:textId="77777777">
      <w:pPr>
        <w:shd w:val="clear" w:color="auto" w:fill="FFFFFF"/>
        <w:rPr>
          <w:rFonts w:cs="Arial"/>
          <w:color w:val="222222"/>
        </w:rPr>
      </w:pPr>
      <w:r w:rsidRPr="0076513D">
        <w:rPr>
          <w:rFonts w:cs="Arial"/>
          <w:color w:val="222222"/>
        </w:rPr>
        <w:t> </w:t>
      </w:r>
    </w:p>
    <w:p w:rsidRPr="0076513D" w:rsidR="0076513D" w:rsidP="0076513D" w:rsidRDefault="0076513D" w14:paraId="1D9B9270" w14:textId="77777777">
      <w:pPr>
        <w:numPr>
          <w:ilvl w:val="0"/>
          <w:numId w:val="11"/>
        </w:numPr>
        <w:shd w:val="clear" w:color="auto" w:fill="FFFFFF"/>
        <w:ind w:left="945"/>
        <w:rPr>
          <w:rFonts w:eastAsia="Times New Roman" w:cs="Arial"/>
          <w:color w:val="222222"/>
        </w:rPr>
      </w:pPr>
      <w:r w:rsidRPr="0076513D">
        <w:rPr>
          <w:rFonts w:eastAsia="Times New Roman" w:cs="Arial"/>
          <w:b/>
          <w:bCs/>
          <w:color w:val="222222"/>
        </w:rPr>
        <w:t>Unload Station</w:t>
      </w:r>
    </w:p>
    <w:p w:rsidRPr="0076513D" w:rsidR="0076513D" w:rsidP="0076513D" w:rsidRDefault="0076513D" w14:paraId="744D87F5" w14:textId="77777777">
      <w:pPr>
        <w:numPr>
          <w:ilvl w:val="1"/>
          <w:numId w:val="11"/>
        </w:numPr>
        <w:shd w:val="clear" w:color="auto" w:fill="FFFFFF"/>
        <w:ind w:left="1890"/>
        <w:rPr>
          <w:rFonts w:eastAsia="Times New Roman" w:cs="Arial"/>
          <w:color w:val="222222"/>
        </w:rPr>
      </w:pPr>
      <w:r w:rsidRPr="0076513D">
        <w:rPr>
          <w:rFonts w:eastAsia="Times New Roman" w:cs="Arial"/>
          <w:b/>
          <w:bCs/>
          <w:color w:val="222222"/>
        </w:rPr>
        <w:t>Drive System</w:t>
      </w:r>
    </w:p>
    <w:p w:rsidRPr="0076513D" w:rsidR="0076513D" w:rsidP="0076513D" w:rsidRDefault="0076513D" w14:paraId="5D65C7D3" w14:textId="77777777">
      <w:pPr>
        <w:numPr>
          <w:ilvl w:val="2"/>
          <w:numId w:val="11"/>
        </w:numPr>
        <w:shd w:val="clear" w:color="auto" w:fill="FFFFFF"/>
        <w:ind w:left="2835"/>
        <w:rPr>
          <w:rFonts w:eastAsia="Times New Roman" w:cs="Arial"/>
          <w:color w:val="222222"/>
        </w:rPr>
      </w:pPr>
      <w:r w:rsidRPr="0076513D">
        <w:rPr>
          <w:rFonts w:eastAsia="Times New Roman" w:cs="Arial"/>
          <w:color w:val="222222"/>
        </w:rPr>
        <w:t>Independently driven, single-ended 460 volt 3-phase AC motor</w:t>
      </w:r>
    </w:p>
    <w:p w:rsidRPr="0076513D" w:rsidR="0076513D" w:rsidP="0076513D" w:rsidRDefault="0076513D" w14:paraId="24AFD361" w14:textId="77777777">
      <w:pPr>
        <w:numPr>
          <w:ilvl w:val="2"/>
          <w:numId w:val="11"/>
        </w:numPr>
        <w:shd w:val="clear" w:color="auto" w:fill="FFFFFF"/>
        <w:ind w:left="2835"/>
        <w:rPr>
          <w:rFonts w:eastAsia="Times New Roman" w:cs="Arial"/>
          <w:color w:val="222222"/>
        </w:rPr>
      </w:pPr>
      <w:r w:rsidRPr="0076513D">
        <w:rPr>
          <w:rFonts w:eastAsia="Times New Roman" w:cs="Arial"/>
          <w:color w:val="222222"/>
        </w:rPr>
        <w:t>Belt drive system with a line shaft spanning the length of the conveyor, with pulleys</w:t>
      </w:r>
    </w:p>
    <w:p w:rsidRPr="0076513D" w:rsidR="0076513D" w:rsidP="0076513D" w:rsidRDefault="0076513D" w14:paraId="084CEF08" w14:textId="77777777">
      <w:pPr>
        <w:numPr>
          <w:ilvl w:val="2"/>
          <w:numId w:val="11"/>
        </w:numPr>
        <w:shd w:val="clear" w:color="auto" w:fill="FFFFFF"/>
        <w:ind w:left="2835"/>
        <w:rPr>
          <w:rFonts w:eastAsia="Times New Roman" w:cs="Arial"/>
          <w:color w:val="222222"/>
        </w:rPr>
      </w:pPr>
      <w:r w:rsidRPr="0076513D">
        <w:rPr>
          <w:rFonts w:eastAsia="Times New Roman" w:cs="Arial"/>
          <w:color w:val="222222"/>
        </w:rPr>
        <w:t>Unload table and quench conveyor electronics are pre-wired and positioned under the unload table</w:t>
      </w:r>
    </w:p>
    <w:p w:rsidRPr="0076513D" w:rsidR="0076513D" w:rsidP="0076513D" w:rsidRDefault="0076513D" w14:paraId="0A7AC1A1" w14:textId="77777777">
      <w:pPr>
        <w:numPr>
          <w:ilvl w:val="2"/>
          <w:numId w:val="11"/>
        </w:numPr>
        <w:shd w:val="clear" w:color="auto" w:fill="FFFFFF"/>
        <w:ind w:left="2835"/>
        <w:rPr>
          <w:rFonts w:eastAsia="Times New Roman" w:cs="Arial"/>
          <w:color w:val="222222"/>
        </w:rPr>
      </w:pPr>
      <w:r w:rsidRPr="0076513D">
        <w:rPr>
          <w:rFonts w:eastAsia="Times New Roman" w:cs="Arial"/>
          <w:color w:val="222222"/>
        </w:rPr>
        <w:t>Pop-up casters provided to aid in the unloading of large glass sheets</w:t>
      </w:r>
    </w:p>
    <w:p w:rsidRPr="0076513D" w:rsidR="0076513D" w:rsidP="0076513D" w:rsidRDefault="0076513D" w14:paraId="2262E80D" w14:textId="77777777">
      <w:pPr>
        <w:numPr>
          <w:ilvl w:val="2"/>
          <w:numId w:val="11"/>
        </w:numPr>
        <w:shd w:val="clear" w:color="auto" w:fill="FFFFFF"/>
        <w:ind w:left="2835"/>
        <w:rPr>
          <w:rFonts w:eastAsia="Times New Roman" w:cs="Arial"/>
          <w:color w:val="222222"/>
        </w:rPr>
      </w:pPr>
      <w:r w:rsidRPr="0076513D">
        <w:rPr>
          <w:rFonts w:eastAsia="Times New Roman" w:cs="Arial"/>
          <w:b/>
          <w:bCs/>
          <w:color w:val="222222"/>
        </w:rPr>
        <w:t>Unload Table Configuration</w:t>
      </w:r>
    </w:p>
    <w:p w:rsidRPr="0076513D" w:rsidR="0076513D" w:rsidP="0076513D" w:rsidRDefault="0076513D" w14:paraId="476CF4CB" w14:textId="77777777">
      <w:pPr>
        <w:numPr>
          <w:ilvl w:val="3"/>
          <w:numId w:val="11"/>
        </w:numPr>
        <w:shd w:val="clear" w:color="auto" w:fill="FFFFFF"/>
        <w:ind w:left="3780"/>
        <w:rPr>
          <w:rFonts w:eastAsia="Times New Roman" w:cs="Arial"/>
          <w:color w:val="222222"/>
        </w:rPr>
      </w:pPr>
      <w:r w:rsidRPr="0076513D">
        <w:rPr>
          <w:rFonts w:eastAsia="Times New Roman" w:cs="Arial"/>
          <w:color w:val="222222"/>
        </w:rPr>
        <w:t>Unload Conveyor Length                                                      4.27m (14ft.)</w:t>
      </w:r>
    </w:p>
    <w:p w:rsidRPr="0076513D" w:rsidR="0076513D" w:rsidP="0076513D" w:rsidRDefault="0076513D" w14:paraId="39F7E0D2" w14:textId="77777777">
      <w:pPr>
        <w:numPr>
          <w:ilvl w:val="3"/>
          <w:numId w:val="11"/>
        </w:numPr>
        <w:shd w:val="clear" w:color="auto" w:fill="FFFFFF"/>
        <w:ind w:left="3780"/>
        <w:rPr>
          <w:rFonts w:eastAsia="Times New Roman" w:cs="Arial"/>
          <w:color w:val="222222"/>
        </w:rPr>
      </w:pPr>
      <w:r w:rsidRPr="0076513D">
        <w:rPr>
          <w:rFonts w:eastAsia="Times New Roman" w:cs="Arial"/>
          <w:color w:val="222222"/>
        </w:rPr>
        <w:t>Active Conveyor Width                                                         2140mm (84in.)</w:t>
      </w:r>
    </w:p>
    <w:p w:rsidRPr="0076513D" w:rsidR="0076513D" w:rsidP="0076513D" w:rsidRDefault="0076513D" w14:paraId="7578A04B" w14:textId="77777777">
      <w:pPr>
        <w:numPr>
          <w:ilvl w:val="3"/>
          <w:numId w:val="11"/>
        </w:numPr>
        <w:shd w:val="clear" w:color="auto" w:fill="FFFFFF"/>
        <w:ind w:left="3780"/>
        <w:rPr>
          <w:rFonts w:eastAsia="Times New Roman" w:cs="Arial"/>
          <w:color w:val="222222"/>
        </w:rPr>
      </w:pPr>
      <w:r w:rsidRPr="0076513D">
        <w:rPr>
          <w:rFonts w:eastAsia="Times New Roman" w:cs="Arial"/>
          <w:color w:val="222222"/>
        </w:rPr>
        <w:t>Roll Spacing                                                                            152mm (6in.)</w:t>
      </w:r>
    </w:p>
    <w:p w:rsidRPr="0076513D" w:rsidR="0076513D" w:rsidP="0076513D" w:rsidRDefault="0076513D" w14:paraId="2FAA4C71" w14:textId="77777777">
      <w:pPr>
        <w:shd w:val="clear" w:color="auto" w:fill="FFFFFF"/>
        <w:rPr>
          <w:rFonts w:cs="Arial"/>
          <w:color w:val="222222"/>
        </w:rPr>
      </w:pPr>
      <w:r w:rsidRPr="0076513D">
        <w:rPr>
          <w:rFonts w:cs="Arial"/>
          <w:color w:val="222222"/>
        </w:rPr>
        <w:t> </w:t>
      </w:r>
    </w:p>
    <w:p w:rsidRPr="0076513D" w:rsidR="0076513D" w:rsidP="0076513D" w:rsidRDefault="0076513D" w14:paraId="334353CF" w14:textId="77777777">
      <w:pPr>
        <w:numPr>
          <w:ilvl w:val="0"/>
          <w:numId w:val="12"/>
        </w:numPr>
        <w:shd w:val="clear" w:color="auto" w:fill="FFFFFF"/>
        <w:ind w:left="945"/>
        <w:rPr>
          <w:rFonts w:eastAsia="Times New Roman" w:cs="Arial"/>
          <w:color w:val="222222"/>
        </w:rPr>
      </w:pPr>
      <w:r w:rsidRPr="0076513D">
        <w:rPr>
          <w:rFonts w:eastAsia="Times New Roman" w:cs="Arial"/>
          <w:b/>
          <w:bCs/>
          <w:color w:val="222222"/>
        </w:rPr>
        <w:t>Control System</w:t>
      </w:r>
    </w:p>
    <w:p w:rsidRPr="0076513D" w:rsidR="0076513D" w:rsidP="0076513D" w:rsidRDefault="0076513D" w14:paraId="38F2EDFD" w14:textId="77777777">
      <w:pPr>
        <w:numPr>
          <w:ilvl w:val="1"/>
          <w:numId w:val="12"/>
        </w:numPr>
        <w:shd w:val="clear" w:color="auto" w:fill="FFFFFF"/>
        <w:ind w:left="1890"/>
        <w:rPr>
          <w:rFonts w:eastAsia="Times New Roman" w:cs="Arial"/>
          <w:color w:val="222222"/>
        </w:rPr>
      </w:pPr>
      <w:r w:rsidRPr="0076513D">
        <w:rPr>
          <w:rFonts w:eastAsia="Times New Roman" w:cs="Arial"/>
          <w:b/>
          <w:bCs/>
          <w:color w:val="222222"/>
        </w:rPr>
        <w:t>Feature Set</w:t>
      </w:r>
    </w:p>
    <w:p w:rsidRPr="0076513D" w:rsidR="0076513D" w:rsidP="0076513D" w:rsidRDefault="0076513D" w14:paraId="5AA0C8D1" w14:textId="77777777">
      <w:pPr>
        <w:numPr>
          <w:ilvl w:val="2"/>
          <w:numId w:val="12"/>
        </w:numPr>
        <w:shd w:val="clear" w:color="auto" w:fill="FFFFFF"/>
        <w:ind w:left="2835"/>
        <w:rPr>
          <w:rFonts w:eastAsia="Times New Roman" w:cs="Arial"/>
          <w:color w:val="222222"/>
        </w:rPr>
      </w:pPr>
      <w:r w:rsidRPr="0076513D">
        <w:rPr>
          <w:rFonts w:eastAsia="Times New Roman" w:cs="Arial"/>
          <w:color w:val="222222"/>
        </w:rPr>
        <w:t xml:space="preserve">The control system is an Allen Bradley </w:t>
      </w:r>
      <w:proofErr w:type="spellStart"/>
      <w:r w:rsidRPr="0076513D">
        <w:rPr>
          <w:rFonts w:eastAsia="Times New Roman" w:cs="Arial"/>
          <w:color w:val="222222"/>
        </w:rPr>
        <w:t>Controllogix</w:t>
      </w:r>
      <w:proofErr w:type="spellEnd"/>
      <w:r w:rsidRPr="0076513D">
        <w:rPr>
          <w:rFonts w:eastAsia="Times New Roman" w:cs="Arial"/>
          <w:color w:val="222222"/>
        </w:rPr>
        <w:t>™ PLC with an INTEL class computer user interface</w:t>
      </w:r>
    </w:p>
    <w:p w:rsidRPr="0076513D" w:rsidR="0076513D" w:rsidP="0076513D" w:rsidRDefault="0076513D" w14:paraId="6544E5D2" w14:textId="77777777">
      <w:pPr>
        <w:numPr>
          <w:ilvl w:val="2"/>
          <w:numId w:val="12"/>
        </w:numPr>
        <w:shd w:val="clear" w:color="auto" w:fill="FFFFFF"/>
        <w:ind w:left="2835"/>
        <w:rPr>
          <w:rFonts w:eastAsia="Times New Roman" w:cs="Arial"/>
          <w:color w:val="222222"/>
        </w:rPr>
      </w:pPr>
      <w:r w:rsidRPr="0076513D">
        <w:rPr>
          <w:rFonts w:eastAsia="Times New Roman" w:cs="Arial"/>
          <w:color w:val="222222"/>
        </w:rPr>
        <w:t>Capabilities of the control system include:</w:t>
      </w:r>
    </w:p>
    <w:p w:rsidRPr="0076513D" w:rsidR="0076513D" w:rsidP="0076513D" w:rsidRDefault="0076513D" w14:paraId="1F3198B6" w14:textId="77777777">
      <w:pPr>
        <w:numPr>
          <w:ilvl w:val="3"/>
          <w:numId w:val="12"/>
        </w:numPr>
        <w:shd w:val="clear" w:color="auto" w:fill="FFFFFF"/>
        <w:ind w:left="3780"/>
        <w:rPr>
          <w:rFonts w:eastAsia="Times New Roman" w:cs="Arial"/>
          <w:color w:val="222222"/>
        </w:rPr>
      </w:pPr>
      <w:r w:rsidRPr="0076513D">
        <w:rPr>
          <w:rFonts w:eastAsia="Times New Roman" w:cs="Arial"/>
          <w:color w:val="222222"/>
        </w:rPr>
        <w:t>Touch screen operator interface</w:t>
      </w:r>
    </w:p>
    <w:p w:rsidRPr="0076513D" w:rsidR="0076513D" w:rsidP="0076513D" w:rsidRDefault="0076513D" w14:paraId="4CBC356A" w14:textId="77777777">
      <w:pPr>
        <w:numPr>
          <w:ilvl w:val="3"/>
          <w:numId w:val="12"/>
        </w:numPr>
        <w:shd w:val="clear" w:color="auto" w:fill="FFFFFF"/>
        <w:ind w:left="3780"/>
        <w:rPr>
          <w:rFonts w:eastAsia="Times New Roman" w:cs="Arial"/>
          <w:color w:val="222222"/>
        </w:rPr>
      </w:pPr>
      <w:r w:rsidRPr="0076513D">
        <w:rPr>
          <w:rFonts w:eastAsia="Times New Roman" w:cs="Arial"/>
          <w:color w:val="222222"/>
        </w:rPr>
        <w:t>Remote modem communication for software updates and troubleshooting</w:t>
      </w:r>
    </w:p>
    <w:p w:rsidRPr="0076513D" w:rsidR="0076513D" w:rsidP="0076513D" w:rsidRDefault="0076513D" w14:paraId="6B59FF4B" w14:textId="77777777">
      <w:pPr>
        <w:numPr>
          <w:ilvl w:val="3"/>
          <w:numId w:val="12"/>
        </w:numPr>
        <w:shd w:val="clear" w:color="auto" w:fill="FFFFFF"/>
        <w:ind w:left="3780"/>
        <w:rPr>
          <w:rFonts w:eastAsia="Times New Roman" w:cs="Arial"/>
          <w:color w:val="222222"/>
        </w:rPr>
      </w:pPr>
      <w:r w:rsidRPr="0076513D">
        <w:rPr>
          <w:rFonts w:eastAsia="Times New Roman" w:cs="Arial"/>
          <w:color w:val="222222"/>
        </w:rPr>
        <w:t>Heat time driven motion control</w:t>
      </w:r>
    </w:p>
    <w:p w:rsidRPr="0076513D" w:rsidR="0076513D" w:rsidP="0076513D" w:rsidRDefault="0076513D" w14:paraId="76A3CDA3" w14:textId="77777777">
      <w:pPr>
        <w:numPr>
          <w:ilvl w:val="3"/>
          <w:numId w:val="12"/>
        </w:numPr>
        <w:shd w:val="clear" w:color="auto" w:fill="FFFFFF"/>
        <w:ind w:left="3780"/>
        <w:rPr>
          <w:rFonts w:eastAsia="Times New Roman" w:cs="Arial"/>
          <w:color w:val="222222"/>
        </w:rPr>
      </w:pPr>
      <w:r w:rsidRPr="0076513D">
        <w:rPr>
          <w:rFonts w:eastAsia="Times New Roman" w:cs="Arial"/>
          <w:color w:val="222222"/>
        </w:rPr>
        <w:t>Variable load length capability</w:t>
      </w:r>
    </w:p>
    <w:p w:rsidRPr="0076513D" w:rsidR="0076513D" w:rsidP="0076513D" w:rsidRDefault="0076513D" w14:paraId="0514EDEA" w14:textId="77777777">
      <w:pPr>
        <w:numPr>
          <w:ilvl w:val="3"/>
          <w:numId w:val="12"/>
        </w:numPr>
        <w:shd w:val="clear" w:color="auto" w:fill="FFFFFF"/>
        <w:ind w:left="3780"/>
        <w:rPr>
          <w:rFonts w:eastAsia="Times New Roman" w:cs="Arial"/>
          <w:color w:val="222222"/>
        </w:rPr>
      </w:pPr>
      <w:r w:rsidRPr="0076513D">
        <w:rPr>
          <w:rFonts w:eastAsia="Times New Roman" w:cs="Arial"/>
          <w:color w:val="222222"/>
        </w:rPr>
        <w:t>Ability to change recipes while processing current recipe without missing unnecessary loads</w:t>
      </w:r>
    </w:p>
    <w:p w:rsidRPr="0076513D" w:rsidR="0076513D" w:rsidP="0076513D" w:rsidRDefault="0076513D" w14:paraId="0EF7DBB0" w14:textId="77777777">
      <w:pPr>
        <w:numPr>
          <w:ilvl w:val="3"/>
          <w:numId w:val="12"/>
        </w:numPr>
        <w:shd w:val="clear" w:color="auto" w:fill="FFFFFF"/>
        <w:ind w:left="3780"/>
        <w:rPr>
          <w:rFonts w:eastAsia="Times New Roman" w:cs="Arial"/>
          <w:color w:val="222222"/>
        </w:rPr>
      </w:pPr>
      <w:r w:rsidRPr="0076513D">
        <w:rPr>
          <w:rFonts w:eastAsia="Times New Roman" w:cs="Arial"/>
          <w:color w:val="222222"/>
        </w:rPr>
        <w:t>Ability to vary heater reversal points for optical improvements</w:t>
      </w:r>
    </w:p>
    <w:p w:rsidRPr="0076513D" w:rsidR="0076513D" w:rsidP="0076513D" w:rsidRDefault="0076513D" w14:paraId="55B3B2D2" w14:textId="77777777">
      <w:pPr>
        <w:numPr>
          <w:ilvl w:val="3"/>
          <w:numId w:val="12"/>
        </w:numPr>
        <w:shd w:val="clear" w:color="auto" w:fill="FFFFFF"/>
        <w:ind w:left="3780"/>
        <w:rPr>
          <w:rFonts w:eastAsia="Times New Roman" w:cs="Arial"/>
          <w:color w:val="222222"/>
        </w:rPr>
      </w:pPr>
      <w:r w:rsidRPr="0076513D">
        <w:rPr>
          <w:rFonts w:eastAsia="Times New Roman" w:cs="Arial"/>
          <w:color w:val="222222"/>
        </w:rPr>
        <w:t>Ability to stop quench at the forward quench position</w:t>
      </w:r>
    </w:p>
    <w:p w:rsidRPr="0076513D" w:rsidR="0076513D" w:rsidP="0076513D" w:rsidRDefault="0076513D" w14:paraId="69E011DB" w14:textId="77777777">
      <w:pPr>
        <w:numPr>
          <w:ilvl w:val="3"/>
          <w:numId w:val="12"/>
        </w:numPr>
        <w:shd w:val="clear" w:color="auto" w:fill="FFFFFF"/>
        <w:ind w:left="3780"/>
        <w:rPr>
          <w:rFonts w:eastAsia="Times New Roman" w:cs="Arial"/>
          <w:color w:val="222222"/>
        </w:rPr>
      </w:pPr>
      <w:r w:rsidRPr="0076513D">
        <w:rPr>
          <w:rFonts w:eastAsia="Times New Roman" w:cs="Arial"/>
          <w:color w:val="222222"/>
        </w:rPr>
        <w:t>Automatic quench gap control</w:t>
      </w:r>
    </w:p>
    <w:p w:rsidRPr="0076513D" w:rsidR="0076513D" w:rsidP="0076513D" w:rsidRDefault="0076513D" w14:paraId="5419EA28" w14:textId="77777777">
      <w:pPr>
        <w:numPr>
          <w:ilvl w:val="3"/>
          <w:numId w:val="12"/>
        </w:numPr>
        <w:shd w:val="clear" w:color="auto" w:fill="FFFFFF"/>
        <w:ind w:left="3780"/>
        <w:rPr>
          <w:rFonts w:eastAsia="Times New Roman" w:cs="Arial"/>
          <w:color w:val="222222"/>
        </w:rPr>
      </w:pPr>
      <w:r w:rsidRPr="0076513D">
        <w:rPr>
          <w:rFonts w:eastAsia="Times New Roman" w:cs="Arial"/>
          <w:color w:val="222222"/>
        </w:rPr>
        <w:t>Air test function with process override</w:t>
      </w:r>
    </w:p>
    <w:p w:rsidRPr="0076513D" w:rsidR="0076513D" w:rsidP="0076513D" w:rsidRDefault="0076513D" w14:paraId="0138D415" w14:textId="77777777">
      <w:pPr>
        <w:numPr>
          <w:ilvl w:val="3"/>
          <w:numId w:val="12"/>
        </w:numPr>
        <w:shd w:val="clear" w:color="auto" w:fill="FFFFFF"/>
        <w:ind w:left="3780"/>
        <w:rPr>
          <w:rFonts w:eastAsia="Times New Roman" w:cs="Arial"/>
          <w:color w:val="222222"/>
        </w:rPr>
      </w:pPr>
      <w:r w:rsidRPr="0076513D">
        <w:rPr>
          <w:rFonts w:eastAsia="Times New Roman" w:cs="Arial"/>
          <w:color w:val="222222"/>
        </w:rPr>
        <w:t>Process error logging to screen and file</w:t>
      </w:r>
    </w:p>
    <w:p w:rsidRPr="0076513D" w:rsidR="0076513D" w:rsidP="0076513D" w:rsidRDefault="0076513D" w14:paraId="7C2CCB0B" w14:textId="77777777">
      <w:pPr>
        <w:numPr>
          <w:ilvl w:val="3"/>
          <w:numId w:val="12"/>
        </w:numPr>
        <w:shd w:val="clear" w:color="auto" w:fill="FFFFFF"/>
        <w:ind w:left="3780"/>
        <w:rPr>
          <w:rFonts w:eastAsia="Times New Roman" w:cs="Arial"/>
          <w:color w:val="222222"/>
        </w:rPr>
      </w:pPr>
      <w:r w:rsidRPr="0076513D">
        <w:rPr>
          <w:rFonts w:eastAsia="Times New Roman" w:cs="Arial"/>
          <w:color w:val="222222"/>
        </w:rPr>
        <w:t>Process Production parameter logging to screen and file</w:t>
      </w:r>
    </w:p>
    <w:p w:rsidRPr="0076513D" w:rsidR="0076513D" w:rsidP="0076513D" w:rsidRDefault="0076513D" w14:paraId="5D7665A6" w14:textId="77777777">
      <w:pPr>
        <w:shd w:val="clear" w:color="auto" w:fill="FFFFFF"/>
        <w:rPr>
          <w:rFonts w:cs="Arial"/>
          <w:color w:val="222222"/>
        </w:rPr>
      </w:pPr>
      <w:r w:rsidRPr="0076513D">
        <w:rPr>
          <w:rFonts w:cs="Arial"/>
          <w:color w:val="222222"/>
        </w:rPr>
        <w:t> </w:t>
      </w:r>
    </w:p>
    <w:p w:rsidRPr="0076513D" w:rsidR="0076513D" w:rsidP="0076513D" w:rsidRDefault="0076513D" w14:paraId="2226720A" w14:textId="77777777">
      <w:pPr>
        <w:numPr>
          <w:ilvl w:val="0"/>
          <w:numId w:val="13"/>
        </w:numPr>
        <w:shd w:val="clear" w:color="auto" w:fill="FFFFFF"/>
        <w:ind w:left="945"/>
        <w:rPr>
          <w:rFonts w:eastAsia="Times New Roman" w:cs="Arial"/>
          <w:color w:val="222222"/>
        </w:rPr>
      </w:pPr>
      <w:r w:rsidRPr="0076513D">
        <w:rPr>
          <w:rFonts w:eastAsia="Times New Roman" w:cs="Arial"/>
          <w:b/>
          <w:bCs/>
          <w:color w:val="222222"/>
        </w:rPr>
        <w:t>Utilities and Control (Precise amount determined at engineering meeting)</w:t>
      </w:r>
    </w:p>
    <w:p w:rsidRPr="0076513D" w:rsidR="0076513D" w:rsidP="0076513D" w:rsidRDefault="0076513D" w14:paraId="37F1B037" w14:textId="77777777">
      <w:pPr>
        <w:numPr>
          <w:ilvl w:val="1"/>
          <w:numId w:val="13"/>
        </w:numPr>
        <w:shd w:val="clear" w:color="auto" w:fill="FFFFFF"/>
        <w:ind w:left="1890"/>
        <w:rPr>
          <w:rFonts w:eastAsia="Times New Roman" w:cs="Arial"/>
          <w:color w:val="222222"/>
        </w:rPr>
      </w:pPr>
      <w:r w:rsidRPr="0076513D">
        <w:rPr>
          <w:rFonts w:eastAsia="Times New Roman" w:cs="Arial"/>
          <w:color w:val="222222"/>
        </w:rPr>
        <w:t xml:space="preserve">Electrical: 380 to 600 volt three-phase, fifty (50) or </w:t>
      </w:r>
      <w:proofErr w:type="gramStart"/>
      <w:r w:rsidRPr="0076513D">
        <w:rPr>
          <w:rFonts w:eastAsia="Times New Roman" w:cs="Arial"/>
          <w:color w:val="222222"/>
        </w:rPr>
        <w:t>sixty(</w:t>
      </w:r>
      <w:proofErr w:type="gramEnd"/>
      <w:r w:rsidRPr="0076513D">
        <w:rPr>
          <w:rFonts w:eastAsia="Times New Roman" w:cs="Arial"/>
          <w:color w:val="222222"/>
        </w:rPr>
        <w:t>60) hertz, four-wire electrical power:</w:t>
      </w:r>
    </w:p>
    <w:p w:rsidRPr="0076513D" w:rsidR="0076513D" w:rsidP="0076513D" w:rsidRDefault="0076513D" w14:paraId="4E020BDD" w14:textId="77777777">
      <w:pPr>
        <w:numPr>
          <w:ilvl w:val="2"/>
          <w:numId w:val="13"/>
        </w:numPr>
        <w:shd w:val="clear" w:color="auto" w:fill="FFFFFF"/>
        <w:ind w:left="2835"/>
        <w:rPr>
          <w:rFonts w:eastAsia="Times New Roman" w:cs="Arial"/>
          <w:color w:val="222222"/>
        </w:rPr>
      </w:pPr>
      <w:r w:rsidRPr="0076513D">
        <w:rPr>
          <w:rFonts w:eastAsia="Times New Roman" w:cs="Arial"/>
          <w:color w:val="222222"/>
        </w:rPr>
        <w:t>Quench fan power (3mm)</w:t>
      </w:r>
      <w:proofErr w:type="gramStart"/>
      <w:r w:rsidRPr="0076513D">
        <w:rPr>
          <w:rFonts w:eastAsia="Times New Roman" w:cs="Arial"/>
          <w:color w:val="222222"/>
        </w:rPr>
        <w:t>:          675kW</w:t>
      </w:r>
      <w:proofErr w:type="gramEnd"/>
      <w:r w:rsidRPr="0076513D">
        <w:rPr>
          <w:rFonts w:eastAsia="Times New Roman" w:cs="Arial"/>
          <w:color w:val="222222"/>
        </w:rPr>
        <w:t xml:space="preserve"> (900hp)</w:t>
      </w:r>
      <w:r w:rsidRPr="0076513D">
        <w:rPr>
          <w:rFonts w:eastAsia="Times New Roman" w:cs="Arial"/>
          <w:color w:val="222222"/>
        </w:rPr>
        <w:br/>
      </w:r>
      <w:r w:rsidRPr="0076513D">
        <w:rPr>
          <w:rFonts w:eastAsia="Times New Roman" w:cs="Arial"/>
          <w:color w:val="222222"/>
        </w:rPr>
        <w:t>Stage 1 fan equipped with a variable speed AC drive</w:t>
      </w:r>
      <w:r w:rsidRPr="0076513D">
        <w:rPr>
          <w:rFonts w:eastAsia="Times New Roman" w:cs="Arial"/>
          <w:color w:val="222222"/>
        </w:rPr>
        <w:br/>
      </w:r>
      <w:r w:rsidRPr="0076513D">
        <w:rPr>
          <w:rFonts w:eastAsia="Times New Roman" w:cs="Arial"/>
          <w:color w:val="222222"/>
        </w:rPr>
        <w:t>Stage 2 fan equipped with a soft-starter</w:t>
      </w:r>
    </w:p>
    <w:p w:rsidRPr="0076513D" w:rsidR="0076513D" w:rsidP="0076513D" w:rsidRDefault="0076513D" w14:paraId="3F8E0DFA" w14:textId="77777777">
      <w:pPr>
        <w:numPr>
          <w:ilvl w:val="2"/>
          <w:numId w:val="13"/>
        </w:numPr>
        <w:shd w:val="clear" w:color="auto" w:fill="FFFFFF"/>
        <w:ind w:left="2835"/>
        <w:rPr>
          <w:rFonts w:eastAsia="Times New Roman" w:cs="Arial"/>
          <w:color w:val="222222"/>
        </w:rPr>
      </w:pPr>
      <w:r w:rsidRPr="0076513D">
        <w:rPr>
          <w:rFonts w:eastAsia="Times New Roman" w:cs="Arial"/>
          <w:color w:val="222222"/>
        </w:rPr>
        <w:t>Miscellaneous for drives and lifts</w:t>
      </w:r>
      <w:proofErr w:type="gramStart"/>
      <w:r w:rsidRPr="0076513D">
        <w:rPr>
          <w:rFonts w:eastAsia="Times New Roman" w:cs="Arial"/>
          <w:color w:val="222222"/>
        </w:rPr>
        <w:t>:                                                        22.5kW</w:t>
      </w:r>
      <w:proofErr w:type="gramEnd"/>
    </w:p>
    <w:p w:rsidRPr="0076513D" w:rsidR="0076513D" w:rsidP="0076513D" w:rsidRDefault="0076513D" w14:paraId="47BB10DA" w14:textId="77777777">
      <w:pPr>
        <w:numPr>
          <w:ilvl w:val="1"/>
          <w:numId w:val="13"/>
        </w:numPr>
        <w:shd w:val="clear" w:color="auto" w:fill="FFFFFF"/>
        <w:ind w:left="1890"/>
        <w:rPr>
          <w:rFonts w:eastAsia="Times New Roman" w:cs="Arial"/>
          <w:color w:val="222222"/>
        </w:rPr>
      </w:pPr>
      <w:r w:rsidRPr="0076513D">
        <w:rPr>
          <w:rFonts w:eastAsia="Times New Roman" w:cs="Arial"/>
          <w:color w:val="222222"/>
        </w:rPr>
        <w:t>Compressed air: 34 m</w:t>
      </w:r>
      <w:r w:rsidRPr="0076513D">
        <w:rPr>
          <w:rFonts w:eastAsia="Times New Roman" w:cs="Arial"/>
          <w:color w:val="222222"/>
          <w:vertAlign w:val="superscript"/>
        </w:rPr>
        <w:t>3</w:t>
      </w:r>
      <w:r w:rsidRPr="0076513D">
        <w:rPr>
          <w:rFonts w:eastAsia="Times New Roman" w:cs="Arial"/>
          <w:color w:val="222222"/>
        </w:rPr>
        <w:t xml:space="preserve"> / hr. at 586 </w:t>
      </w:r>
      <w:proofErr w:type="spellStart"/>
      <w:r w:rsidRPr="0076513D">
        <w:rPr>
          <w:rFonts w:eastAsia="Times New Roman" w:cs="Arial"/>
          <w:color w:val="222222"/>
        </w:rPr>
        <w:t>kPa</w:t>
      </w:r>
      <w:proofErr w:type="spellEnd"/>
      <w:r w:rsidRPr="0076513D">
        <w:rPr>
          <w:rFonts w:eastAsia="Times New Roman" w:cs="Arial"/>
          <w:color w:val="222222"/>
        </w:rPr>
        <w:t xml:space="preserve"> (20scfm at 85 psi) – General operation</w:t>
      </w:r>
    </w:p>
    <w:p w:rsidRPr="0076513D" w:rsidR="0076513D" w:rsidP="0076513D" w:rsidRDefault="0076513D" w14:paraId="6E825DA6" w14:textId="77777777">
      <w:pPr>
        <w:numPr>
          <w:ilvl w:val="1"/>
          <w:numId w:val="13"/>
        </w:numPr>
        <w:shd w:val="clear" w:color="auto" w:fill="FFFFFF"/>
        <w:ind w:left="1890"/>
        <w:rPr>
          <w:rFonts w:eastAsia="Times New Roman" w:cs="Arial"/>
          <w:color w:val="222222"/>
        </w:rPr>
      </w:pPr>
      <w:r w:rsidRPr="0076513D">
        <w:rPr>
          <w:rFonts w:eastAsia="Times New Roman" w:cs="Arial"/>
          <w:color w:val="222222"/>
        </w:rPr>
        <w:t xml:space="preserve">Cooling water: 78 </w:t>
      </w:r>
      <w:proofErr w:type="spellStart"/>
      <w:r w:rsidRPr="0076513D">
        <w:rPr>
          <w:rFonts w:eastAsia="Times New Roman" w:cs="Arial"/>
          <w:color w:val="222222"/>
        </w:rPr>
        <w:t>lpm</w:t>
      </w:r>
      <w:proofErr w:type="spellEnd"/>
      <w:r w:rsidRPr="0076513D">
        <w:rPr>
          <w:rFonts w:eastAsia="Times New Roman" w:cs="Arial"/>
          <w:color w:val="222222"/>
        </w:rPr>
        <w:t xml:space="preserve"> (21 </w:t>
      </w:r>
      <w:proofErr w:type="spellStart"/>
      <w:r w:rsidRPr="0076513D">
        <w:rPr>
          <w:rFonts w:eastAsia="Times New Roman" w:cs="Arial"/>
          <w:color w:val="222222"/>
        </w:rPr>
        <w:t>gpm</w:t>
      </w:r>
      <w:proofErr w:type="spellEnd"/>
      <w:r w:rsidRPr="0076513D">
        <w:rPr>
          <w:rFonts w:eastAsia="Times New Roman" w:cs="Arial"/>
          <w:color w:val="222222"/>
        </w:rPr>
        <w:t>)</w:t>
      </w:r>
    </w:p>
    <w:p w:rsidRPr="0076513D" w:rsidR="0076513D" w:rsidP="0076513D" w:rsidRDefault="0076513D" w14:paraId="1A4F9D12" w14:textId="77777777">
      <w:pPr>
        <w:numPr>
          <w:ilvl w:val="1"/>
          <w:numId w:val="13"/>
        </w:numPr>
        <w:shd w:val="clear" w:color="auto" w:fill="FFFFFF"/>
        <w:ind w:left="1890"/>
        <w:rPr>
          <w:rFonts w:eastAsia="Times New Roman" w:cs="Arial"/>
          <w:color w:val="222222"/>
        </w:rPr>
      </w:pPr>
      <w:r w:rsidRPr="0076513D">
        <w:rPr>
          <w:rFonts w:eastAsia="Times New Roman" w:cs="Arial"/>
          <w:color w:val="222222"/>
        </w:rPr>
        <w:t>Sulfur dioxide: 3.93 cm</w:t>
      </w:r>
      <w:r w:rsidRPr="0076513D">
        <w:rPr>
          <w:rFonts w:eastAsia="Times New Roman" w:cs="Arial"/>
          <w:color w:val="222222"/>
          <w:vertAlign w:val="superscript"/>
        </w:rPr>
        <w:t>3 </w:t>
      </w:r>
      <w:r w:rsidRPr="0076513D">
        <w:rPr>
          <w:rFonts w:eastAsia="Times New Roman" w:cs="Arial"/>
          <w:color w:val="222222"/>
        </w:rPr>
        <w:t>/sec. (0.5cfh)</w:t>
      </w:r>
    </w:p>
    <w:p w:rsidRPr="0076513D" w:rsidR="0076513D" w:rsidP="0076513D" w:rsidRDefault="0076513D" w14:paraId="7B498770" w14:textId="77777777">
      <w:pPr>
        <w:numPr>
          <w:ilvl w:val="1"/>
          <w:numId w:val="13"/>
        </w:numPr>
        <w:shd w:val="clear" w:color="auto" w:fill="FFFFFF"/>
        <w:ind w:left="1890"/>
        <w:rPr>
          <w:rFonts w:eastAsia="Times New Roman" w:cs="Arial"/>
          <w:color w:val="222222"/>
        </w:rPr>
      </w:pPr>
      <w:r w:rsidRPr="0076513D">
        <w:rPr>
          <w:rFonts w:eastAsia="Times New Roman" w:cs="Arial"/>
          <w:color w:val="222222"/>
        </w:rPr>
        <w:t>Natural gas</w:t>
      </w:r>
      <w:proofErr w:type="gramStart"/>
      <w:r w:rsidRPr="0076513D">
        <w:rPr>
          <w:rFonts w:eastAsia="Times New Roman" w:cs="Arial"/>
          <w:color w:val="222222"/>
        </w:rPr>
        <w:t>:   6000</w:t>
      </w:r>
      <w:proofErr w:type="gramEnd"/>
      <w:r w:rsidRPr="0076513D">
        <w:rPr>
          <w:rFonts w:eastAsia="Times New Roman" w:cs="Arial"/>
          <w:color w:val="222222"/>
        </w:rPr>
        <w:t xml:space="preserve"> </w:t>
      </w:r>
      <w:proofErr w:type="spellStart"/>
      <w:r w:rsidRPr="0076513D">
        <w:rPr>
          <w:rFonts w:eastAsia="Times New Roman" w:cs="Arial"/>
          <w:color w:val="222222"/>
        </w:rPr>
        <w:t>scfh</w:t>
      </w:r>
      <w:proofErr w:type="spellEnd"/>
      <w:r w:rsidRPr="0076513D">
        <w:rPr>
          <w:rFonts w:eastAsia="Times New Roman" w:cs="Arial"/>
          <w:color w:val="222222"/>
        </w:rPr>
        <w:t xml:space="preserve"> at 2 psig (6 </w:t>
      </w:r>
      <w:proofErr w:type="spellStart"/>
      <w:r w:rsidRPr="0076513D">
        <w:rPr>
          <w:rFonts w:eastAsia="Times New Roman" w:cs="Arial"/>
          <w:color w:val="222222"/>
        </w:rPr>
        <w:t>MMBtu</w:t>
      </w:r>
      <w:proofErr w:type="spellEnd"/>
      <w:r w:rsidRPr="0076513D">
        <w:rPr>
          <w:rFonts w:eastAsia="Times New Roman" w:cs="Arial"/>
          <w:color w:val="222222"/>
        </w:rPr>
        <w:t>/</w:t>
      </w:r>
      <w:proofErr w:type="spellStart"/>
      <w:r w:rsidRPr="0076513D">
        <w:rPr>
          <w:rFonts w:eastAsia="Times New Roman" w:cs="Arial"/>
          <w:color w:val="222222"/>
        </w:rPr>
        <w:t>hr</w:t>
      </w:r>
      <w:proofErr w:type="spellEnd"/>
      <w:r w:rsidRPr="0076513D">
        <w:rPr>
          <w:rFonts w:eastAsia="Times New Roman" w:cs="Arial"/>
          <w:color w:val="222222"/>
        </w:rPr>
        <w:t xml:space="preserve"> , 1512000 kcal/</w:t>
      </w:r>
      <w:proofErr w:type="spellStart"/>
      <w:r w:rsidRPr="0076513D">
        <w:rPr>
          <w:rFonts w:eastAsia="Times New Roman" w:cs="Arial"/>
          <w:color w:val="222222"/>
        </w:rPr>
        <w:t>hr</w:t>
      </w:r>
      <w:proofErr w:type="spellEnd"/>
      <w:r w:rsidRPr="0076513D">
        <w:rPr>
          <w:rFonts w:eastAsia="Times New Roman" w:cs="Arial"/>
          <w:color w:val="222222"/>
        </w:rPr>
        <w:t>)</w:t>
      </w:r>
    </w:p>
    <w:p w:rsidRPr="0076513D" w:rsidR="0076513D" w:rsidP="0076513D" w:rsidRDefault="0076513D" w14:paraId="4EDDD3F7" w14:textId="77777777">
      <w:pPr>
        <w:numPr>
          <w:ilvl w:val="1"/>
          <w:numId w:val="13"/>
        </w:numPr>
        <w:shd w:val="clear" w:color="auto" w:fill="FFFFFF"/>
        <w:ind w:left="1890"/>
        <w:rPr>
          <w:rFonts w:eastAsia="Times New Roman" w:cs="Arial"/>
          <w:color w:val="222222"/>
        </w:rPr>
      </w:pPr>
      <w:r w:rsidRPr="0076513D">
        <w:rPr>
          <w:rFonts w:eastAsia="Times New Roman" w:cs="Arial"/>
          <w:color w:val="222222"/>
        </w:rPr>
        <w:t>Combustion System</w:t>
      </w:r>
    </w:p>
    <w:p w:rsidRPr="0076513D" w:rsidR="0076513D" w:rsidP="0076513D" w:rsidRDefault="0076513D" w14:paraId="2F19835F" w14:textId="77777777">
      <w:pPr>
        <w:numPr>
          <w:ilvl w:val="2"/>
          <w:numId w:val="14"/>
        </w:numPr>
        <w:shd w:val="clear" w:color="auto" w:fill="FFFFFF"/>
        <w:ind w:left="2835"/>
        <w:rPr>
          <w:rFonts w:eastAsia="Times New Roman" w:cs="Arial"/>
          <w:color w:val="222222"/>
        </w:rPr>
      </w:pPr>
      <w:r w:rsidRPr="0076513D">
        <w:rPr>
          <w:rFonts w:eastAsia="Times New Roman" w:cs="Arial"/>
          <w:color w:val="222222"/>
        </w:rPr>
        <w:t xml:space="preserve">Each gas burner is rated at 293kW (1 </w:t>
      </w:r>
      <w:proofErr w:type="spellStart"/>
      <w:r w:rsidRPr="0076513D">
        <w:rPr>
          <w:rFonts w:eastAsia="Times New Roman" w:cs="Arial"/>
          <w:color w:val="222222"/>
        </w:rPr>
        <w:t>MMBTU</w:t>
      </w:r>
      <w:proofErr w:type="spellEnd"/>
      <w:r w:rsidRPr="0076513D">
        <w:rPr>
          <w:rFonts w:eastAsia="Times New Roman" w:cs="Arial"/>
          <w:color w:val="222222"/>
        </w:rPr>
        <w:t>/</w:t>
      </w:r>
      <w:proofErr w:type="spellStart"/>
      <w:r w:rsidRPr="0076513D">
        <w:rPr>
          <w:rFonts w:eastAsia="Times New Roman" w:cs="Arial"/>
          <w:color w:val="222222"/>
        </w:rPr>
        <w:t>hr</w:t>
      </w:r>
      <w:proofErr w:type="spellEnd"/>
      <w:r w:rsidRPr="0076513D">
        <w:rPr>
          <w:rFonts w:eastAsia="Times New Roman" w:cs="Arial"/>
          <w:color w:val="222222"/>
        </w:rPr>
        <w:t>) each</w:t>
      </w:r>
    </w:p>
    <w:p w:rsidRPr="0076513D" w:rsidR="0076513D" w:rsidP="0076513D" w:rsidRDefault="0076513D" w14:paraId="00D1A8C9" w14:textId="77777777">
      <w:pPr>
        <w:numPr>
          <w:ilvl w:val="3"/>
          <w:numId w:val="14"/>
        </w:numPr>
        <w:shd w:val="clear" w:color="auto" w:fill="FFFFFF"/>
        <w:ind w:left="3780"/>
        <w:rPr>
          <w:rFonts w:eastAsia="Times New Roman" w:cs="Arial"/>
          <w:color w:val="222222"/>
        </w:rPr>
      </w:pPr>
      <w:r w:rsidRPr="0076513D">
        <w:rPr>
          <w:rFonts w:eastAsia="Times New Roman" w:cs="Arial"/>
          <w:color w:val="222222"/>
        </w:rPr>
        <w:t>Integrated fan and scroll with 0.56kw (0.75hp) AC inverter driven motor</w:t>
      </w:r>
    </w:p>
    <w:p w:rsidRPr="0076513D" w:rsidR="0076513D" w:rsidP="0076513D" w:rsidRDefault="0076513D" w14:paraId="0644CF43" w14:textId="77777777">
      <w:pPr>
        <w:numPr>
          <w:ilvl w:val="2"/>
          <w:numId w:val="14"/>
        </w:numPr>
        <w:shd w:val="clear" w:color="auto" w:fill="FFFFFF"/>
        <w:ind w:left="2835"/>
        <w:rPr>
          <w:rFonts w:eastAsia="Times New Roman" w:cs="Arial"/>
          <w:color w:val="222222"/>
        </w:rPr>
      </w:pPr>
      <w:r w:rsidRPr="0076513D">
        <w:rPr>
          <w:rFonts w:eastAsia="Times New Roman" w:cs="Arial"/>
          <w:color w:val="222222"/>
        </w:rPr>
        <w:t>Main gas train fitting DIN 80mm flange or (3in.)</w:t>
      </w:r>
    </w:p>
    <w:p w:rsidR="003C4765" w:rsidP="0076513D" w:rsidRDefault="0076513D" w14:paraId="3B8F7CDC" w14:textId="7C04632D">
      <w:pPr>
        <w:shd w:val="clear" w:color="auto" w:fill="FFFFFF"/>
        <w:ind w:left="1080"/>
        <w:outlineLvl w:val="2"/>
        <w:rPr>
          <w:rFonts w:eastAsia="Times New Roman" w:cs="Times New Roman"/>
          <w:color w:val="222222"/>
        </w:rPr>
      </w:pPr>
      <w:bookmarkStart w:name="m_8909319181980541255__Toc120421313" w:id="0"/>
      <w:bookmarkStart w:name="m_8909319181980541255__Toc120421387" w:id="1"/>
      <w:bookmarkEnd w:id="0"/>
      <w:r w:rsidRPr="0076513D">
        <w:rPr>
          <w:rFonts w:eastAsia="Times New Roman" w:cs="Times New Roman"/>
          <w:color w:val="222222"/>
        </w:rPr>
        <w:t>iii</w:t>
      </w:r>
      <w:proofErr w:type="gramStart"/>
      <w:r w:rsidRPr="0076513D">
        <w:rPr>
          <w:rFonts w:eastAsia="Times New Roman" w:cs="Times New Roman"/>
          <w:color w:val="222222"/>
        </w:rPr>
        <w:t>)   The</w:t>
      </w:r>
      <w:proofErr w:type="gramEnd"/>
      <w:r w:rsidRPr="0076513D">
        <w:rPr>
          <w:rFonts w:eastAsia="Times New Roman" w:cs="Times New Roman"/>
          <w:color w:val="222222"/>
        </w:rPr>
        <w:t> system is configured with </w:t>
      </w:r>
      <w:bookmarkEnd w:id="1"/>
      <w:r w:rsidRPr="0076513D">
        <w:rPr>
          <w:rFonts w:eastAsia="Times New Roman" w:cs="Times New Roman"/>
          <w:color w:val="222222"/>
        </w:rPr>
        <w:t>3 upper and 3 lower burner assemblies</w:t>
      </w:r>
    </w:p>
    <w:p w:rsidR="0076513D" w:rsidP="0076513D" w:rsidRDefault="0076513D" w14:paraId="4F5D9E2C" w14:textId="77777777">
      <w:pPr>
        <w:shd w:val="clear" w:color="auto" w:fill="FFFFFF"/>
        <w:ind w:left="1080"/>
        <w:outlineLvl w:val="2"/>
        <w:rPr>
          <w:rFonts w:eastAsia="Times New Roman" w:cs="Times New Roman"/>
          <w:color w:val="222222"/>
        </w:rPr>
      </w:pPr>
    </w:p>
    <w:p w:rsidRPr="0076513D" w:rsidR="0076513D" w:rsidP="3CEAE34D" w:rsidRDefault="0076513D" w14:paraId="25322343" w14:textId="0060AEFC">
      <w:pPr>
        <w:pStyle w:val="Normal"/>
        <w:shd w:val="clear" w:color="auto" w:fill="FFFFFF" w:themeFill="background1"/>
        <w:ind w:left="0"/>
        <w:outlineLvl w:val="2"/>
        <w:rPr>
          <w:rFonts w:eastAsia="Times New Roman" w:cs="Times New Roman"/>
          <w:b w:val="1"/>
          <w:bCs w:val="1"/>
          <w:color w:val="222222"/>
        </w:rPr>
      </w:pPr>
      <w:r w:rsidRPr="3CEAE34D" w:rsidR="0076513D">
        <w:rPr>
          <w:rFonts w:eastAsia="Times New Roman" w:cs="Times New Roman"/>
          <w:b w:val="1"/>
          <w:bCs w:val="1"/>
          <w:color w:val="222222"/>
        </w:rPr>
        <w:t>Capacity and performance:</w:t>
      </w:r>
    </w:p>
    <w:p w:rsidRPr="0076513D" w:rsidR="0076513D" w:rsidP="0076513D" w:rsidRDefault="0076513D" w14:paraId="0F7F8BD2" w14:textId="77777777">
      <w:pPr>
        <w:shd w:val="clear" w:color="auto" w:fill="FFFFFF"/>
        <w:ind w:left="1080"/>
        <w:outlineLvl w:val="2"/>
        <w:rPr>
          <w:rFonts w:eastAsia="Times New Roman" w:cs="Times New Roman"/>
          <w:color w:val="222222"/>
        </w:rPr>
      </w:pPr>
    </w:p>
    <w:p w:rsidR="003C4765" w:rsidRDefault="003C4765" w14:paraId="488FF75E" w14:textId="1B3F89AE">
      <w:r w:rsidR="003C4765">
        <w:drawing>
          <wp:inline wp14:editId="015F2FBC" wp14:anchorId="13D28117">
            <wp:extent cx="5486400" cy="4191000"/>
            <wp:effectExtent l="0" t="0" r="0" b="0"/>
            <wp:docPr id="1373398464" name="Picture 1" descr="Macintosh HD:private:var:folders:qf:x9m6hh395cg4wklx7r6fydt00000gq:T:TemporaryItems:unnamed.png" title=""/>
            <wp:cNvGraphicFramePr>
              <a:graphicFrameLocks noChangeAspect="1"/>
            </wp:cNvGraphicFramePr>
            <a:graphic>
              <a:graphicData uri="http://schemas.openxmlformats.org/drawingml/2006/picture">
                <pic:pic>
                  <pic:nvPicPr>
                    <pic:cNvPr id="0" name="Picture 1"/>
                    <pic:cNvPicPr/>
                  </pic:nvPicPr>
                  <pic:blipFill>
                    <a:blip r:embed="Rf3909ccf6e29430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486400" cy="4191000"/>
                    </a:xfrm>
                    <a:prstGeom prst="rect">
                      <a:avLst/>
                    </a:prstGeom>
                  </pic:spPr>
                </pic:pic>
              </a:graphicData>
            </a:graphic>
          </wp:inline>
        </w:drawing>
      </w:r>
    </w:p>
    <w:p w:rsidR="0076513D" w:rsidRDefault="0076513D" w14:paraId="59C992B0" w14:textId="77777777"/>
    <w:p w:rsidR="0076513D" w:rsidRDefault="0076513D" w14:paraId="250D3D7C" w14:textId="77777777"/>
    <w:p w:rsidRPr="003C4765" w:rsidR="003C4765" w:rsidP="003C4765" w:rsidRDefault="003C4765" w14:paraId="7D8CAA99" w14:textId="77777777">
      <w:pPr>
        <w:shd w:val="clear" w:color="auto" w:fill="FFFFFF"/>
        <w:spacing w:after="240"/>
        <w:ind w:left="360"/>
        <w:rPr>
          <w:rFonts w:cs="Times New Roman"/>
          <w:color w:val="222222"/>
        </w:rPr>
      </w:pPr>
      <w:r w:rsidRPr="003C4765">
        <w:rPr>
          <w:rFonts w:cs="Times New Roman"/>
          <w:color w:val="222222"/>
        </w:rPr>
        <w:t>1.    Glass thickness range: Standard: 3mm (+0.2mm, -0.0mm) to 19mm</w:t>
      </w:r>
    </w:p>
    <w:p w:rsidRPr="003C4765" w:rsidR="003C4765" w:rsidP="003C4765" w:rsidRDefault="003C4765" w14:paraId="1879AC91" w14:textId="77777777">
      <w:pPr>
        <w:shd w:val="clear" w:color="auto" w:fill="FFFFFF"/>
        <w:spacing w:after="240"/>
        <w:ind w:left="360"/>
        <w:rPr>
          <w:rFonts w:cs="Arial"/>
          <w:color w:val="222222"/>
        </w:rPr>
      </w:pPr>
      <w:r w:rsidRPr="003C4765">
        <w:rPr>
          <w:rFonts w:cs="Arial"/>
          <w:color w:val="222222"/>
        </w:rPr>
        <w:t xml:space="preserve">2.    Glass size and production rates based on typical size loads along with estimated energy requirements are provided in the preceding chart.  The load rates shown apply to most types of glass of a given thickness; e.g. clear, body-tinted, reflective and some low-E coated glass with an emissivity of 0.27 or higher. For high performance low-E types with </w:t>
      </w:r>
      <w:proofErr w:type="spellStart"/>
      <w:r w:rsidRPr="003C4765">
        <w:rPr>
          <w:rFonts w:cs="Arial"/>
          <w:color w:val="222222"/>
        </w:rPr>
        <w:t>emissivities</w:t>
      </w:r>
      <w:proofErr w:type="spellEnd"/>
      <w:r w:rsidRPr="003C4765">
        <w:rPr>
          <w:rFonts w:cs="Arial"/>
          <w:color w:val="222222"/>
        </w:rPr>
        <w:t xml:space="preserve"> lower than 0.27, load rates may differ from the above.  In actual operation, the production rates will be between 50 and 75% of the available load area and will depend on glass dimensions, edgework quality, and load area utilization.</w:t>
      </w:r>
    </w:p>
    <w:p w:rsidRPr="003C4765" w:rsidR="003C4765" w:rsidP="003C4765" w:rsidRDefault="003C4765" w14:paraId="0EDDE941" w14:textId="77777777">
      <w:pPr>
        <w:shd w:val="clear" w:color="auto" w:fill="FFFFFF"/>
        <w:ind w:left="360"/>
        <w:rPr>
          <w:rFonts w:cs="Arial"/>
          <w:color w:val="222222"/>
        </w:rPr>
      </w:pPr>
      <w:r w:rsidRPr="003C4765">
        <w:rPr>
          <w:rFonts w:cs="Arial"/>
          <w:color w:val="222222"/>
        </w:rPr>
        <w:t>3.</w:t>
      </w:r>
      <w:r w:rsidRPr="003C4765">
        <w:rPr>
          <w:rFonts w:cs="Times New Roman"/>
          <w:color w:val="222222"/>
        </w:rPr>
        <w:t>       </w:t>
      </w:r>
      <w:r w:rsidRPr="003C4765">
        <w:rPr>
          <w:rFonts w:cs="Arial"/>
          <w:color w:val="222222"/>
        </w:rPr>
        <w:t>Minimum glass size: 350mm (13.75in.) in the direction of travel.</w:t>
      </w:r>
    </w:p>
    <w:p w:rsidRPr="003C4765" w:rsidR="003C4765" w:rsidP="003C4765" w:rsidRDefault="003C4765" w14:paraId="724A2D64" w14:textId="77777777">
      <w:pPr>
        <w:shd w:val="clear" w:color="auto" w:fill="FFFFFF"/>
        <w:ind w:left="360"/>
        <w:rPr>
          <w:rFonts w:cs="Arial"/>
          <w:color w:val="222222"/>
        </w:rPr>
      </w:pPr>
      <w:r w:rsidRPr="003C4765">
        <w:rPr>
          <w:rFonts w:cs="Arial"/>
          <w:color w:val="222222"/>
        </w:rPr>
        <w:t> </w:t>
      </w:r>
    </w:p>
    <w:p w:rsidRPr="003C4765" w:rsidR="003C4765" w:rsidP="003C4765" w:rsidRDefault="003C4765" w14:paraId="22BC39CF" w14:textId="77777777">
      <w:pPr>
        <w:shd w:val="clear" w:color="auto" w:fill="FFFFFF"/>
        <w:ind w:left="360"/>
        <w:rPr>
          <w:rFonts w:cs="Times New Roman"/>
          <w:color w:val="222222"/>
        </w:rPr>
      </w:pPr>
      <w:r w:rsidRPr="003C4765">
        <w:rPr>
          <w:rFonts w:cs="Times New Roman"/>
          <w:color w:val="222222"/>
        </w:rPr>
        <w:t>4.      Fracture: To yield finished glass</w:t>
      </w:r>
      <w:proofErr w:type="gramStart"/>
      <w:r w:rsidRPr="003C4765">
        <w:rPr>
          <w:rFonts w:cs="Times New Roman"/>
          <w:color w:val="222222"/>
        </w:rPr>
        <w:t> which</w:t>
      </w:r>
      <w:proofErr w:type="gramEnd"/>
      <w:r w:rsidRPr="003C4765">
        <w:rPr>
          <w:rFonts w:cs="Times New Roman"/>
          <w:color w:val="222222"/>
        </w:rPr>
        <w:t xml:space="preserve"> will meet the American National Standards Institute Z97.1-1984 (Performance Specifications and Methods of Test for Safety Glazing Materials Used in Buildings) as applicable to the particular thickness of glass.  To yield finished glass that will meet the fracture patterns and optical requirements of EN12150-1.</w:t>
      </w:r>
    </w:p>
    <w:p w:rsidRPr="003C4765" w:rsidR="003C4765" w:rsidP="003C4765" w:rsidRDefault="003C4765" w14:paraId="2A028401" w14:textId="77777777">
      <w:pPr>
        <w:shd w:val="clear" w:color="auto" w:fill="FFFFFF"/>
        <w:ind w:left="360"/>
        <w:rPr>
          <w:rFonts w:cs="Arial"/>
          <w:color w:val="222222"/>
        </w:rPr>
      </w:pPr>
      <w:r w:rsidRPr="003C4765">
        <w:rPr>
          <w:rFonts w:cs="Arial"/>
          <w:color w:val="222222"/>
        </w:rPr>
        <w:t> </w:t>
      </w:r>
    </w:p>
    <w:p w:rsidRPr="003C4765" w:rsidR="003C4765" w:rsidP="003C4765" w:rsidRDefault="003C4765" w14:paraId="3D8EF0FB" w14:textId="77777777">
      <w:pPr>
        <w:shd w:val="clear" w:color="auto" w:fill="FFFFFF"/>
        <w:ind w:left="360"/>
        <w:rPr>
          <w:rFonts w:cs="Arial"/>
          <w:color w:val="222222"/>
        </w:rPr>
      </w:pPr>
      <w:r w:rsidRPr="003C4765">
        <w:rPr>
          <w:rFonts w:cs="Arial"/>
          <w:color w:val="222222"/>
        </w:rPr>
        <w:t>5.</w:t>
      </w:r>
      <w:r w:rsidRPr="003C4765">
        <w:rPr>
          <w:rFonts w:cs="Times New Roman"/>
          <w:color w:val="222222"/>
        </w:rPr>
        <w:t>       </w:t>
      </w:r>
      <w:r w:rsidRPr="003C4765">
        <w:rPr>
          <w:rFonts w:cs="Arial"/>
          <w:color w:val="222222"/>
        </w:rPr>
        <w:t>Flatness: To yield finished glass of thickness 3mm and 4mm which will have a maximum departure from flatness of 0.3%; e.g., on flat glass of a length of 2m, the departure from flatness will not exceed 6mm; and for glass of 5mm and thicker, a maximum departure from flatness of 0.2%; e.g. on flat glass of a length of 2m, the departure from flatness will not exceed 4mm.</w:t>
      </w:r>
    </w:p>
    <w:p w:rsidR="003C4765" w:rsidRDefault="003C4765" w14:paraId="01DEBACC" w14:textId="77777777"/>
    <w:p w:rsidR="003C4765" w:rsidRDefault="003C4765" w14:paraId="2FBFA620" w14:textId="77777777"/>
    <w:p w:rsidR="00B41CE4" w:rsidP="00B41CE4" w:rsidRDefault="00B41CE4" w14:paraId="0F9CE33D" w14:textId="77777777"/>
    <w:p w:rsidR="00B41CE4" w:rsidRDefault="00B41CE4" w14:paraId="35BEA721" w14:textId="77777777"/>
    <w:sectPr w:rsidR="00B41CE4" w:rsidSect="00691484">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D52D9"/>
    <w:multiLevelType w:val="multilevel"/>
    <w:tmpl w:val="22022294"/>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4C1745"/>
    <w:multiLevelType w:val="multilevel"/>
    <w:tmpl w:val="DF0691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2EE08D8"/>
    <w:multiLevelType w:val="multilevel"/>
    <w:tmpl w:val="031215F6"/>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6"/>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DA3E07"/>
    <w:multiLevelType w:val="multilevel"/>
    <w:tmpl w:val="8250B088"/>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CE3591"/>
    <w:multiLevelType w:val="multilevel"/>
    <w:tmpl w:val="5880783C"/>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F43AF4"/>
    <w:multiLevelType w:val="multilevel"/>
    <w:tmpl w:val="B2365A1C"/>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2">
      <w:startOverride w:val="1"/>
    </w:lvlOverride>
  </w:num>
  <w:num w:numId="3">
    <w:abstractNumId w:val="3"/>
  </w:num>
  <w:num w:numId="4">
    <w:abstractNumId w:val="2"/>
  </w:num>
  <w:num w:numId="5">
    <w:abstractNumId w:val="2"/>
    <w:lvlOverride w:ilvl="2">
      <w:startOverride w:val="1"/>
    </w:lvlOverride>
  </w:num>
  <w:num w:numId="6">
    <w:abstractNumId w:val="2"/>
    <w:lvlOverride w:ilvl="2">
      <w:startOverride w:val="1"/>
    </w:lvlOverride>
  </w:num>
  <w:num w:numId="7">
    <w:abstractNumId w:val="2"/>
    <w:lvlOverride w:ilvl="1">
      <w:startOverride w:val="1"/>
    </w:lvlOverride>
    <w:lvlOverride w:ilvl="2"/>
  </w:num>
  <w:num w:numId="8">
    <w:abstractNumId w:val="2"/>
    <w:lvlOverride w:ilvl="1"/>
    <w:lvlOverride w:ilvl="2">
      <w:startOverride w:val="1"/>
    </w:lvlOverride>
  </w:num>
  <w:num w:numId="9">
    <w:abstractNumId w:val="2"/>
    <w:lvlOverride w:ilvl="1"/>
    <w:lvlOverride w:ilvl="2"/>
    <w:lvlOverride w:ilvl="3">
      <w:startOverride w:val="1"/>
    </w:lvlOverride>
  </w:num>
  <w:num w:numId="10">
    <w:abstractNumId w:val="2"/>
    <w:lvlOverride w:ilvl="1"/>
    <w:lvlOverride w:ilvl="2">
      <w:startOverride w:val="1"/>
    </w:lvlOverride>
    <w:lvlOverride w:ilvl="3"/>
  </w:num>
  <w:num w:numId="11">
    <w:abstractNumId w:val="5"/>
  </w:num>
  <w:num w:numId="12">
    <w:abstractNumId w:val="0"/>
  </w:num>
  <w:num w:numId="13">
    <w:abstractNumId w:val="4"/>
  </w:num>
  <w:num w:numId="14">
    <w:abstractNumId w:val="4"/>
    <w:lvlOverride w:ilvl="2">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trackRevisions w:val="false"/>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744"/>
    <w:rsid w:val="000D1BCB"/>
    <w:rsid w:val="00196948"/>
    <w:rsid w:val="001D6859"/>
    <w:rsid w:val="0020041A"/>
    <w:rsid w:val="003C4765"/>
    <w:rsid w:val="00691484"/>
    <w:rsid w:val="006B7DCD"/>
    <w:rsid w:val="006C00F2"/>
    <w:rsid w:val="0076513D"/>
    <w:rsid w:val="008A4DBA"/>
    <w:rsid w:val="0092091A"/>
    <w:rsid w:val="00927A41"/>
    <w:rsid w:val="009D71FE"/>
    <w:rsid w:val="00B41CE4"/>
    <w:rsid w:val="00B42C90"/>
    <w:rsid w:val="00B62DB9"/>
    <w:rsid w:val="00C37D09"/>
    <w:rsid w:val="00CE524A"/>
    <w:rsid w:val="00D61744"/>
    <w:rsid w:val="00F153D4"/>
    <w:rsid w:val="00F80FCF"/>
    <w:rsid w:val="00FD1975"/>
    <w:rsid w:val="22743C22"/>
    <w:rsid w:val="3CEAE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722FFB"/>
  <w14:defaultImageDpi w14:val="300"/>
  <w15:docId w15:val="{d4dc3272-6c21-499e-9d3b-6c67ffacdf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paragraph" w:styleId="Heading3">
    <w:name w:val="heading 3"/>
    <w:basedOn w:val="Normal"/>
    <w:link w:val="Heading3Char"/>
    <w:uiPriority w:val="9"/>
    <w:qFormat/>
    <w:rsid w:val="0076513D"/>
    <w:pPr>
      <w:spacing w:before="100" w:beforeAutospacing="1" w:after="100" w:afterAutospacing="1"/>
      <w:outlineLvl w:val="2"/>
    </w:pPr>
    <w:rPr>
      <w:rFonts w:ascii="Times New Roman" w:hAnsi="Times New Roman" w:cs="Times New Roman"/>
      <w:b/>
      <w:bCs/>
      <w:sz w:val="27"/>
      <w:szCs w:val="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80FCF"/>
    <w:pPr>
      <w:ind w:left="720"/>
      <w:contextualSpacing/>
    </w:pPr>
  </w:style>
  <w:style w:type="paragraph" w:styleId="BalloonText">
    <w:name w:val="Balloon Text"/>
    <w:basedOn w:val="Normal"/>
    <w:link w:val="BalloonTextChar"/>
    <w:uiPriority w:val="99"/>
    <w:semiHidden/>
    <w:unhideWhenUsed/>
    <w:rsid w:val="003C4765"/>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3C4765"/>
    <w:rPr>
      <w:rFonts w:ascii="Lucida Grande" w:hAnsi="Lucida Grande" w:cs="Lucida Grande"/>
      <w:sz w:val="18"/>
      <w:szCs w:val="18"/>
    </w:rPr>
  </w:style>
  <w:style w:type="paragraph" w:styleId="m8909319181980541255msolist" w:customStyle="1">
    <w:name w:val="m_8909319181980541255msolist"/>
    <w:basedOn w:val="Normal"/>
    <w:rsid w:val="003C4765"/>
    <w:pPr>
      <w:spacing w:before="100" w:beforeAutospacing="1" w:after="100" w:afterAutospacing="1"/>
    </w:pPr>
    <w:rPr>
      <w:rFonts w:ascii="Times New Roman" w:hAnsi="Times New Roman" w:cs="Times New Roman"/>
      <w:sz w:val="20"/>
      <w:szCs w:val="20"/>
    </w:rPr>
  </w:style>
  <w:style w:type="character" w:styleId="il" w:customStyle="1">
    <w:name w:val="il"/>
    <w:basedOn w:val="DefaultParagraphFont"/>
    <w:rsid w:val="003C4765"/>
  </w:style>
  <w:style w:type="character" w:styleId="Heading3Char" w:customStyle="1">
    <w:name w:val="Heading 3 Char"/>
    <w:basedOn w:val="DefaultParagraphFont"/>
    <w:link w:val="Heading3"/>
    <w:uiPriority w:val="9"/>
    <w:rsid w:val="0076513D"/>
    <w:rPr>
      <w:rFonts w:ascii="Times New Roman" w:hAnsi="Times New Roman" w:cs="Times New Roman"/>
      <w:b/>
      <w:bCs/>
      <w:sz w:val="27"/>
      <w:szCs w:val="2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6513D"/>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FCF"/>
    <w:pPr>
      <w:ind w:left="720"/>
      <w:contextualSpacing/>
    </w:pPr>
  </w:style>
  <w:style w:type="paragraph" w:styleId="BalloonText">
    <w:name w:val="Balloon Text"/>
    <w:basedOn w:val="Normal"/>
    <w:link w:val="BalloonTextChar"/>
    <w:uiPriority w:val="99"/>
    <w:semiHidden/>
    <w:unhideWhenUsed/>
    <w:rsid w:val="003C47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4765"/>
    <w:rPr>
      <w:rFonts w:ascii="Lucida Grande" w:hAnsi="Lucida Grande" w:cs="Lucida Grande"/>
      <w:sz w:val="18"/>
      <w:szCs w:val="18"/>
    </w:rPr>
  </w:style>
  <w:style w:type="paragraph" w:customStyle="1" w:styleId="m8909319181980541255msolist">
    <w:name w:val="m_8909319181980541255msolist"/>
    <w:basedOn w:val="Normal"/>
    <w:rsid w:val="003C4765"/>
    <w:pPr>
      <w:spacing w:before="100" w:beforeAutospacing="1" w:after="100" w:afterAutospacing="1"/>
    </w:pPr>
    <w:rPr>
      <w:rFonts w:ascii="Times New Roman" w:hAnsi="Times New Roman" w:cs="Times New Roman"/>
      <w:sz w:val="20"/>
      <w:szCs w:val="20"/>
    </w:rPr>
  </w:style>
  <w:style w:type="character" w:customStyle="1" w:styleId="il">
    <w:name w:val="il"/>
    <w:basedOn w:val="DefaultParagraphFont"/>
    <w:rsid w:val="003C4765"/>
  </w:style>
  <w:style w:type="character" w:customStyle="1" w:styleId="Heading3Char">
    <w:name w:val="Heading 3 Char"/>
    <w:basedOn w:val="DefaultParagraphFont"/>
    <w:link w:val="Heading3"/>
    <w:uiPriority w:val="9"/>
    <w:rsid w:val="0076513D"/>
    <w:rPr>
      <w:rFonts w:ascii="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2002">
      <w:bodyDiv w:val="1"/>
      <w:marLeft w:val="0"/>
      <w:marRight w:val="0"/>
      <w:marTop w:val="0"/>
      <w:marBottom w:val="0"/>
      <w:divBdr>
        <w:top w:val="none" w:sz="0" w:space="0" w:color="auto"/>
        <w:left w:val="none" w:sz="0" w:space="0" w:color="auto"/>
        <w:bottom w:val="none" w:sz="0" w:space="0" w:color="auto"/>
        <w:right w:val="none" w:sz="0" w:space="0" w:color="auto"/>
      </w:divBdr>
    </w:div>
    <w:div w:id="4551019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settings" Target="settings.xml" Id="rId4" /><Relationship Type="http://schemas.openxmlformats.org/officeDocument/2006/relationships/webSettings" Target="webSettings.xml" Id="rId5" /><Relationship Type="http://schemas.openxmlformats.org/officeDocument/2006/relationships/fontTable" Target="fontTable.xml" Id="rId7" /><Relationship Type="http://schemas.openxmlformats.org/officeDocument/2006/relationships/theme" Target="theme/theme1.xml" Id="rId8" /><Relationship Type="http://schemas.openxmlformats.org/officeDocument/2006/relationships/numbering" Target="numbering.xml" Id="rId1" /><Relationship Type="http://schemas.openxmlformats.org/officeDocument/2006/relationships/styles" Target="styles.xml" Id="rId2" /><Relationship Type="http://schemas.openxmlformats.org/officeDocument/2006/relationships/image" Target="/media/image2.png" Id="Rf3909ccf6e29430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Tristar Glass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Robert Carlson</dc:creator>
  <keywords/>
  <dc:description/>
  <lastModifiedBy>Reise Nelligan</lastModifiedBy>
  <revision>4</revision>
  <lastPrinted>2020-05-06T21:35:00.0000000Z</lastPrinted>
  <dcterms:created xsi:type="dcterms:W3CDTF">2020-05-18T21:00:00.0000000Z</dcterms:created>
  <dcterms:modified xsi:type="dcterms:W3CDTF">2020-05-20T16:16:20.5409956Z</dcterms:modified>
</coreProperties>
</file>